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№ 2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оготола Красноярского края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10490" w:type="dxa"/>
        <w:tblInd w:w="-176" w:type="dxa"/>
        <w:tblLayout w:type="fixed"/>
        <w:tblLook w:val="0000"/>
      </w:tblPr>
      <w:tblGrid>
        <w:gridCol w:w="3496"/>
        <w:gridCol w:w="3497"/>
        <w:gridCol w:w="3497"/>
      </w:tblGrid>
      <w:tr w:rsidR="00E368BA">
        <w:trPr>
          <w:trHeight w:val="1518"/>
        </w:trPr>
        <w:tc>
          <w:tcPr>
            <w:tcW w:w="34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0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«Утверждаю»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Директор МБОУ СОШ № 2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_______________/Д.А Борисенко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Приказ № ___________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  «____» ___________ 20___ г.</w:t>
            </w:r>
          </w:p>
        </w:tc>
        <w:tc>
          <w:tcPr>
            <w:tcW w:w="3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8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«Согласовано»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______________/В.В.Быленкова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«____» ___________ 20___ г.</w:t>
            </w:r>
          </w:p>
        </w:tc>
        <w:tc>
          <w:tcPr>
            <w:tcW w:w="3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«Рассмотрено на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заседании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ШМО»</w:t>
            </w:r>
            <w:r>
              <w:rPr>
                <w:color w:val="000000"/>
                <w:sz w:val="22"/>
                <w:szCs w:val="22"/>
              </w:rPr>
              <w:t xml:space="preserve"> учителей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____________/Н.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Спиридонова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________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  «____» ___________ 20___ г.</w:t>
            </w: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Рабочая программа учебного курса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«Английский язык» в 5 – 9 классах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2020 - 20</w:t>
      </w:r>
      <w:r w:rsidR="008F60D9">
        <w:rPr>
          <w:b/>
          <w:color w:val="000000"/>
          <w:sz w:val="40"/>
          <w:szCs w:val="40"/>
        </w:rPr>
        <w:t>2</w:t>
      </w:r>
      <w:r w:rsidR="003E66B1">
        <w:rPr>
          <w:b/>
          <w:color w:val="000000"/>
          <w:sz w:val="40"/>
          <w:szCs w:val="40"/>
        </w:rPr>
        <w:t>4</w:t>
      </w:r>
      <w:r>
        <w:rPr>
          <w:b/>
          <w:color w:val="000000"/>
          <w:sz w:val="40"/>
          <w:szCs w:val="40"/>
        </w:rPr>
        <w:t xml:space="preserve"> учебный год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английского языка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Савкова Тамара Александровна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A03F0" w:rsidRDefault="004A03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A03F0" w:rsidRDefault="004A03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A03F0" w:rsidRDefault="004A03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Боготол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dt>
      <w:sdtPr>
        <w:id w:val="222646616"/>
        <w:docPartObj>
          <w:docPartGallery w:val="Table of Contents"/>
          <w:docPartUnique/>
        </w:docPartObj>
      </w:sdtPr>
      <w:sdtContent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r>
            <w:fldChar w:fldCharType="begin"/>
          </w:r>
          <w:r w:rsidR="00681F9F">
            <w:instrText xml:space="preserve"> TOC \h \u \z </w:instrText>
          </w:r>
          <w:r>
            <w:fldChar w:fldCharType="separate"/>
          </w:r>
          <w:hyperlink w:anchor="_30j0zll">
            <w:r w:rsidR="00681F9F">
              <w:rPr>
                <w:color w:val="0000FF"/>
                <w:sz w:val="28"/>
                <w:szCs w:val="28"/>
                <w:u w:val="single"/>
              </w:rPr>
              <w:t>1.Аннотация</w:t>
            </w:r>
          </w:hyperlink>
          <w:hyperlink w:anchor="_30j0zll">
            <w:r w:rsidR="00681F9F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hyperlink w:anchor="_1fob9te">
            <w:r w:rsidR="00681F9F">
              <w:rPr>
                <w:color w:val="0000FF"/>
                <w:sz w:val="28"/>
                <w:szCs w:val="28"/>
                <w:u w:val="single"/>
              </w:rPr>
              <w:t>2.Планируемые результаты</w:t>
            </w:r>
          </w:hyperlink>
          <w:hyperlink w:anchor="_1fob9te">
            <w:r w:rsidR="00681F9F">
              <w:rPr>
                <w:color w:val="000000"/>
                <w:sz w:val="28"/>
                <w:szCs w:val="28"/>
              </w:rPr>
              <w:tab/>
              <w:t>4</w:t>
            </w:r>
          </w:hyperlink>
          <w:r w:rsidR="00681F9F">
            <w:rPr>
              <w:color w:val="000000"/>
              <w:sz w:val="28"/>
              <w:szCs w:val="28"/>
            </w:rPr>
            <w:t>-7</w:t>
          </w:r>
        </w:p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hyperlink w:anchor="_3znysh7">
            <w:r w:rsidR="00681F9F">
              <w:rPr>
                <w:color w:val="0000FF"/>
                <w:sz w:val="28"/>
                <w:szCs w:val="28"/>
                <w:u w:val="single"/>
              </w:rPr>
              <w:t>3.Содежание курса</w:t>
            </w:r>
          </w:hyperlink>
          <w:hyperlink w:anchor="_3znysh7">
            <w:r w:rsidR="00681F9F">
              <w:rPr>
                <w:color w:val="000000"/>
                <w:sz w:val="28"/>
                <w:szCs w:val="28"/>
              </w:rPr>
              <w:tab/>
            </w:r>
          </w:hyperlink>
          <w:r w:rsidR="00681F9F">
            <w:rPr>
              <w:color w:val="000000"/>
              <w:sz w:val="28"/>
              <w:szCs w:val="28"/>
            </w:rPr>
            <w:t>8-19</w:t>
          </w:r>
        </w:p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hyperlink w:anchor="_2et92p0">
            <w:r w:rsidR="00681F9F">
              <w:rPr>
                <w:color w:val="0000FF"/>
                <w:sz w:val="28"/>
                <w:szCs w:val="28"/>
                <w:u w:val="single"/>
              </w:rPr>
              <w:t>4.Учебно-тематический план</w:t>
            </w:r>
          </w:hyperlink>
          <w:hyperlink w:anchor="_2et92p0">
            <w:r w:rsidR="00681F9F">
              <w:rPr>
                <w:color w:val="000000"/>
                <w:sz w:val="28"/>
                <w:szCs w:val="28"/>
              </w:rPr>
              <w:tab/>
            </w:r>
          </w:hyperlink>
          <w:r w:rsidR="00681F9F">
            <w:rPr>
              <w:color w:val="000000"/>
              <w:sz w:val="28"/>
              <w:szCs w:val="28"/>
            </w:rPr>
            <w:t>20-29</w:t>
          </w:r>
        </w:p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hyperlink w:anchor="_2et92p0">
            <w:r w:rsidR="00681F9F">
              <w:rPr>
                <w:color w:val="0000FF"/>
                <w:sz w:val="28"/>
                <w:szCs w:val="28"/>
                <w:u w:val="single"/>
              </w:rPr>
              <w:t>5. Критерии оценивания работ</w:t>
            </w:r>
          </w:hyperlink>
          <w:hyperlink w:anchor="_2et92p0">
            <w:r w:rsidR="00681F9F">
              <w:rPr>
                <w:color w:val="000000"/>
                <w:sz w:val="28"/>
                <w:szCs w:val="28"/>
              </w:rPr>
              <w:tab/>
              <w:t>3</w:t>
            </w:r>
          </w:hyperlink>
          <w:r w:rsidR="00681F9F">
            <w:rPr>
              <w:color w:val="000000"/>
              <w:sz w:val="28"/>
              <w:szCs w:val="28"/>
            </w:rPr>
            <w:t>0-33</w:t>
          </w:r>
        </w:p>
        <w:p w:rsidR="00E368BA" w:rsidRDefault="00DB60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jc w:val="both"/>
            <w:rPr>
              <w:color w:val="000000"/>
              <w:sz w:val="28"/>
              <w:szCs w:val="28"/>
            </w:rPr>
          </w:pPr>
          <w:hyperlink w:anchor="_2et92p0">
            <w:r w:rsidR="00681F9F">
              <w:rPr>
                <w:color w:val="0000FF"/>
                <w:sz w:val="28"/>
                <w:szCs w:val="28"/>
                <w:u w:val="single"/>
              </w:rPr>
              <w:t>6. Литература</w:t>
            </w:r>
          </w:hyperlink>
          <w:hyperlink w:anchor="_2et92p0">
            <w:r w:rsidR="00681F9F">
              <w:rPr>
                <w:color w:val="000000"/>
                <w:sz w:val="28"/>
                <w:szCs w:val="28"/>
              </w:rPr>
              <w:tab/>
              <w:t>34</w:t>
            </w:r>
          </w:hyperlink>
        </w:p>
        <w:p w:rsidR="00E368BA" w:rsidRDefault="00E368B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E368BA" w:rsidRDefault="00DB60C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E368BA" w:rsidRDefault="00681F9F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br w:type="page"/>
      </w:r>
      <w:r>
        <w:rPr>
          <w:b/>
          <w:color w:val="000000"/>
          <w:sz w:val="32"/>
          <w:szCs w:val="32"/>
        </w:rPr>
        <w:lastRenderedPageBreak/>
        <w:t>1.Аннотация</w:t>
      </w:r>
    </w:p>
    <w:p w:rsidR="00232A91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курса</w:t>
      </w:r>
      <w:r>
        <w:rPr>
          <w:color w:val="000000"/>
          <w:sz w:val="24"/>
          <w:szCs w:val="24"/>
        </w:rPr>
        <w:t>: «Английский язык</w:t>
      </w:r>
      <w:r w:rsidR="003E66B1">
        <w:rPr>
          <w:color w:val="000000"/>
          <w:sz w:val="24"/>
          <w:szCs w:val="24"/>
        </w:rPr>
        <w:t>»</w:t>
      </w:r>
      <w:r w:rsidR="00871F68">
        <w:rPr>
          <w:color w:val="000000"/>
          <w:sz w:val="24"/>
          <w:szCs w:val="24"/>
        </w:rPr>
        <w:t xml:space="preserve"> </w:t>
      </w:r>
      <w:r w:rsidR="008901AC">
        <w:rPr>
          <w:color w:val="000000"/>
          <w:sz w:val="24"/>
          <w:szCs w:val="24"/>
        </w:rPr>
        <w:t>Комарова Ю.А</w:t>
      </w:r>
      <w:r w:rsidR="004A03F0">
        <w:rPr>
          <w:color w:val="000000"/>
          <w:sz w:val="24"/>
          <w:szCs w:val="24"/>
        </w:rPr>
        <w:t>, Л</w:t>
      </w:r>
      <w:r w:rsidR="00870116">
        <w:rPr>
          <w:color w:val="000000"/>
          <w:sz w:val="24"/>
          <w:szCs w:val="24"/>
        </w:rPr>
        <w:t>арионова И.В.,Макбет К</w:t>
      </w:r>
      <w:r w:rsidR="00232A91">
        <w:rPr>
          <w:color w:val="000000"/>
          <w:sz w:val="24"/>
          <w:szCs w:val="24"/>
        </w:rPr>
        <w:t xml:space="preserve">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5 - 9 классы.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часов, отведенных на освоение программы</w:t>
      </w:r>
      <w:r>
        <w:rPr>
          <w:color w:val="000000"/>
          <w:sz w:val="24"/>
          <w:szCs w:val="24"/>
        </w:rPr>
        <w:t xml:space="preserve">: 510 часов (34 недели).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Режим занятий:</w:t>
      </w:r>
      <w:r>
        <w:rPr>
          <w:color w:val="000000"/>
          <w:sz w:val="24"/>
          <w:szCs w:val="24"/>
        </w:rPr>
        <w:t xml:space="preserve"> 3 часа в неделю.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  <w:r>
        <w:rPr>
          <w:color w:val="000000"/>
          <w:sz w:val="24"/>
          <w:szCs w:val="24"/>
        </w:rPr>
        <w:t>: урочная.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Адресность программы</w:t>
      </w:r>
      <w:r>
        <w:rPr>
          <w:color w:val="000000"/>
          <w:sz w:val="24"/>
          <w:szCs w:val="24"/>
        </w:rPr>
        <w:t>: программа адресована педагогическим работникам, реализующим программы урочной деятельности.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proofErr w:type="gramStart"/>
      <w:r>
        <w:rPr>
          <w:b/>
          <w:color w:val="000000"/>
          <w:sz w:val="24"/>
          <w:szCs w:val="24"/>
        </w:rPr>
        <w:t>обучения по программе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создание условий для разностороннего развития личности через предоставление возможности индивидуального роста в разных сферах деятельности, как-то: интеллектуальной, творческой, деятельности по установлению внутри российского и международного сотрудничества;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 </w:t>
      </w:r>
      <w:r>
        <w:rPr>
          <w:b/>
          <w:color w:val="000000"/>
          <w:sz w:val="24"/>
          <w:szCs w:val="24"/>
        </w:rPr>
        <w:t xml:space="preserve">задач </w:t>
      </w:r>
      <w:r>
        <w:rPr>
          <w:color w:val="000000"/>
          <w:sz w:val="24"/>
          <w:szCs w:val="24"/>
        </w:rPr>
        <w:t xml:space="preserve">изучения на уровне основного общего образования.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</w:t>
      </w:r>
      <w:proofErr w:type="gramStart"/>
      <w:r>
        <w:rPr>
          <w:b/>
          <w:color w:val="000000"/>
          <w:sz w:val="24"/>
          <w:szCs w:val="24"/>
        </w:rPr>
        <w:t>обучения по программе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E368BA" w:rsidRDefault="00681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речевая компетенция – </w:t>
      </w:r>
      <w:r>
        <w:rPr>
          <w:color w:val="000000"/>
          <w:sz w:val="24"/>
          <w:szCs w:val="24"/>
        </w:rPr>
        <w:t>развитие коммуникативных умений в четырех основных вида речевой деятельности (говорении, аудировании, чтении и письме).</w:t>
      </w:r>
    </w:p>
    <w:p w:rsidR="00E368BA" w:rsidRDefault="00681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языковая компетенция</w:t>
      </w:r>
      <w:r>
        <w:rPr>
          <w:color w:val="000000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E368BA" w:rsidRDefault="00681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социокультурная/межкультурная компетенция</w:t>
      </w:r>
      <w:r>
        <w:rPr>
          <w:color w:val="000000"/>
          <w:sz w:val="24"/>
          <w:szCs w:val="24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E368BA" w:rsidRDefault="00681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компенсаторная компетенция</w:t>
      </w:r>
      <w:r>
        <w:rPr>
          <w:color w:val="000000"/>
          <w:sz w:val="24"/>
          <w:szCs w:val="24"/>
        </w:rPr>
        <w:t xml:space="preserve"> - развитие умений выходить из положения в условиях дефицита языковых сре</w:t>
      </w:r>
      <w:proofErr w:type="gramStart"/>
      <w:r>
        <w:rPr>
          <w:color w:val="000000"/>
          <w:sz w:val="24"/>
          <w:szCs w:val="24"/>
        </w:rPr>
        <w:t>дств пр</w:t>
      </w:r>
      <w:proofErr w:type="gramEnd"/>
      <w:r>
        <w:rPr>
          <w:color w:val="000000"/>
          <w:sz w:val="24"/>
          <w:szCs w:val="24"/>
        </w:rPr>
        <w:t xml:space="preserve">и получении и передаче информации; </w:t>
      </w:r>
    </w:p>
    <w:p w:rsidR="00E368BA" w:rsidRDefault="00681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учебно-познавательная компетенция</w:t>
      </w:r>
      <w:r>
        <w:rPr>
          <w:color w:val="000000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E368BA" w:rsidRDefault="0068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E368BA" w:rsidRDefault="0068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color w:val="000000"/>
          <w:sz w:val="24"/>
          <w:szCs w:val="24"/>
        </w:rPr>
        <w:t>ств гр</w:t>
      </w:r>
      <w:proofErr w:type="gramEnd"/>
      <w:r>
        <w:rPr>
          <w:color w:val="000000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E368BA" w:rsidRDefault="0068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развитие стремления к овладению основами мировой культуры средствами иностранного языка; </w:t>
      </w:r>
    </w:p>
    <w:p w:rsidR="00E368BA" w:rsidRDefault="0068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  <w:sectPr w:rsidR="00E368BA">
          <w:footerReference w:type="even" r:id="rId7"/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20" w:equalWidth="0">
            <w:col w:w="9689"/>
          </w:cols>
          <w:titlePg/>
        </w:sectPr>
      </w:pPr>
      <w:r>
        <w:rPr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368BA" w:rsidRDefault="00681F9F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32"/>
          <w:szCs w:val="32"/>
        </w:rPr>
      </w:pPr>
      <w:bookmarkStart w:id="1" w:name="_tyjcwt" w:colFirst="0" w:colLast="0"/>
      <w:bookmarkEnd w:id="1"/>
      <w:r>
        <w:rPr>
          <w:b/>
          <w:color w:val="000000"/>
          <w:sz w:val="32"/>
          <w:szCs w:val="32"/>
        </w:rPr>
        <w:lastRenderedPageBreak/>
        <w:t>2. Планируемые результаты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Планируемые результаты освоения учебного курса «Английский язык» для учащихся 5—9 классов являются одним из важнейших механизмов реализации требований Стандарта к уровню обученности школьников.  </w:t>
      </w:r>
      <w:proofErr w:type="gramStart"/>
      <w:r>
        <w:rPr>
          <w:color w:val="000000"/>
          <w:sz w:val="24"/>
          <w:szCs w:val="24"/>
          <w:highlight w:val="white"/>
        </w:rPr>
        <w:t>Содержание  планируемых  результатов  описывает  и  характеризует  обобщённые  способы действий с учебным материалом, позволяющие обучающимся успешно решать учебные и учебно-практические задачи.</w:t>
      </w:r>
      <w:proofErr w:type="gramEnd"/>
      <w:r>
        <w:rPr>
          <w:color w:val="000000"/>
          <w:sz w:val="24"/>
          <w:szCs w:val="24"/>
          <w:highlight w:val="white"/>
        </w:rPr>
        <w:t xml:space="preserve">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 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>1. Личностные  результаты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выпускников  основной  школы,  формируемые  при  изучении  английского языка: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осознание возможностей самореализации средствами английского языка;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стремление к совершенствованию собственной речевой культуры в целом;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формирование коммуникативной компетенции в межкультурной и межэтнической коммуникации;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формирование  общекультурной  и  этнической  идентичности  как  составляющих  гражданской идентичности личности;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стремление к лучшему осознанию культуры своего народа и готовность содействовать ознакомлению  с  ней  представителей  других  стран;  толерантное  отношение  к  проявлениям  иной  культуры; осознание себя гражданином своей страны и мира;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>2. Метапредметные результаты</w:t>
      </w:r>
      <w:r>
        <w:rPr>
          <w:color w:val="000000"/>
          <w:sz w:val="24"/>
          <w:szCs w:val="24"/>
          <w:highlight w:val="white"/>
          <w:u w:val="single"/>
        </w:rPr>
        <w:t xml:space="preserve"> </w:t>
      </w:r>
      <w:r>
        <w:rPr>
          <w:color w:val="000000"/>
          <w:sz w:val="24"/>
          <w:szCs w:val="24"/>
          <w:highlight w:val="white"/>
        </w:rPr>
        <w:t>изучения английского языка в основной школе: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развитие умения планировать своё речевое и неречевое поведение;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развитие смыслового чтения, включая умение определять тему, прогнозировать содержание текста по заголовку </w:t>
      </w:r>
      <w:proofErr w:type="gramStart"/>
      <w:r>
        <w:rPr>
          <w:color w:val="000000"/>
          <w:sz w:val="24"/>
          <w:szCs w:val="24"/>
          <w:highlight w:val="white"/>
        </w:rPr>
        <w:t>и(</w:t>
      </w:r>
      <w:proofErr w:type="gramEnd"/>
      <w:r>
        <w:rPr>
          <w:color w:val="000000"/>
          <w:sz w:val="24"/>
          <w:szCs w:val="24"/>
          <w:highlight w:val="white"/>
        </w:rPr>
        <w:t>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u w:val="singl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  <w:u w:val="single"/>
        </w:rPr>
        <w:t>3. Предметные  результаты</w:t>
      </w:r>
      <w:r>
        <w:rPr>
          <w:color w:val="000000"/>
          <w:sz w:val="24"/>
          <w:szCs w:val="24"/>
          <w:highlight w:val="white"/>
        </w:rPr>
        <w:t xml:space="preserve"> освоения программы: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3.1. В коммуникативной сфере: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3.1.1. Речевая компетенция в следующих видах речевой деятельности: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Говорение: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— расспрашивать собеседника и отвечать на его вопросы, высказывая своё мнение, просьбу, отвечать  на  предложение  собеседника  согласием/отказом  в  пределах  изученной  тематики  и  усвоенного лексико-грамматического материала;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рассказывать о себе, своей семье, друзьях, своих интересах и планах на будущее;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сообщать краткие сведения о своём городе/селе, своей стране и англоязычных странах;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 описывать  события/явления,  передавать  основное  содержание,  основную  мысль  прочитанного или услышанного, выражать своё отношение к </w:t>
      </w:r>
      <w:proofErr w:type="gramStart"/>
      <w:r>
        <w:rPr>
          <w:color w:val="000000"/>
          <w:sz w:val="24"/>
          <w:szCs w:val="24"/>
          <w:highlight w:val="white"/>
        </w:rPr>
        <w:t>прочитанному</w:t>
      </w:r>
      <w:proofErr w:type="gramEnd"/>
      <w:r>
        <w:rPr>
          <w:color w:val="000000"/>
          <w:sz w:val="24"/>
          <w:szCs w:val="24"/>
          <w:highlight w:val="white"/>
        </w:rPr>
        <w:t xml:space="preserve">/услышанному, давать краткую характеристику персонажей.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Аудирование: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воспринимать на слух и полностью понимать речь учителя, одноклассников;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воспринимать  на  слух  и  выборочно  понимать  с  опорой  на  языковую  догадку,  конте</w:t>
      </w:r>
      <w:proofErr w:type="gramStart"/>
      <w:r>
        <w:rPr>
          <w:color w:val="000000"/>
          <w:sz w:val="24"/>
          <w:szCs w:val="24"/>
          <w:highlight w:val="white"/>
        </w:rPr>
        <w:t>кст  кр</w:t>
      </w:r>
      <w:proofErr w:type="gramEnd"/>
      <w:r>
        <w:rPr>
          <w:color w:val="000000"/>
          <w:sz w:val="24"/>
          <w:szCs w:val="24"/>
          <w:highlight w:val="white"/>
        </w:rPr>
        <w:t>аткие несложные аутентичные прагматические аудио- и видеотексты, выделяя значимую/нужную/интересующую информацию.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Чтение: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читать аутентичные тексты разных жанров и стилей преимущественно с пониманием основного содержания;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читать аутентичные тексты с выборочным пониманием значимой/ нужной/ интересующей  информации.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>Письменная речь: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заполнять анкеты и формуляры;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составлять план, тезисы устного или письменного сообщения;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кратко излагать результаты проектной деятельности.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0"/>
          <w:szCs w:val="10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3.1.2. Языковая компетенция (владение языковыми средствами):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применение правил написания слов, изученных в основной школе;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знание основных способов словообразования (аффиксации, словосложения, конверсии);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распознавание и употребление в речи основных морфологических форм и синтаксических конструкций  английского  языка;  знание  признаков  изученных  грамматических  явлений 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знание основных различий систем английского и русского/родного языков.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0"/>
          <w:szCs w:val="10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3.1.3. Социокультурная компетенция: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знание национально-культурных особенностей речевого и неречевого поведения в своей стране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—  распознавание  и  употребление  в  устной  и  письменной  речи  основных  норм  речевого  этикета (реплик-клише, наиболее распространённой оценочной лексики), принятых в англоязычных странах;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знание  употребительной  фоновой  лексики  и  реалий  англоязычных  стран,  некоторых  распространённых образцов фольклора (скороговорки, поговорки, пословицы);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знакомство с образцами художественной, публицистической и научно-популярной литературы;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представление  об  особенностях  образа  жизни,  быта,  культуры  англоязычных  стран  (всемирно известных достопримечательностях, выдающихся людях и их вкладе в мировую культуру);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представление о сходстве и различиях в традициях своей страны и англоязычных стран;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понимание важности владения английским языком в современном мире.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3.1.4. Компенсаторная компетенция: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умение выходить из трудного положения в условиях дефицита языковых сре</w:t>
      </w:r>
      <w:proofErr w:type="gramStart"/>
      <w:r>
        <w:rPr>
          <w:color w:val="000000"/>
          <w:sz w:val="24"/>
          <w:szCs w:val="24"/>
          <w:highlight w:val="white"/>
        </w:rPr>
        <w:t>дств пр</w:t>
      </w:r>
      <w:proofErr w:type="gramEnd"/>
      <w:r>
        <w:rPr>
          <w:color w:val="000000"/>
          <w:sz w:val="24"/>
          <w:szCs w:val="24"/>
          <w:highlight w:val="white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3.2. В познавательной сфере: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 умение сравнивать языковые явления родного и английского языков на </w:t>
      </w:r>
      <w:proofErr w:type="gramStart"/>
      <w:r>
        <w:rPr>
          <w:color w:val="000000"/>
          <w:sz w:val="24"/>
          <w:szCs w:val="24"/>
          <w:highlight w:val="white"/>
        </w:rPr>
        <w:t>уровне</w:t>
      </w:r>
      <w:proofErr w:type="gramEnd"/>
      <w:r>
        <w:rPr>
          <w:color w:val="000000"/>
          <w:sz w:val="24"/>
          <w:szCs w:val="24"/>
          <w:highlight w:val="white"/>
        </w:rPr>
        <w:t xml:space="preserve"> отдельных грамматических явлений, слов, словосочетаний, предложений;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владение  приёмами  работы  с  текстом:  умение  пользоваться  определённой  стратегией  чтения/аудирования в зависимости от коммуникативной задачи (читать/слушать текст с разной глубиной понимания);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готовность и умение осуществлять индивидуальную и совместную проектную работу;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умение  пользоваться  справочным  материалом  (грамматическими  и  лингвострановедческими справочниками,  двуязычными  и  толковыми  словарями,  мультимедийными  средствами  и  интернет-ресурсами);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владение способами и приёмами дальнейшего самостоятельного изучения иностранных языков.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3.3. В ценностно-ориентационной сфере: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представление о языке как средстве выражения чувств, эмоций, основе культуры мышления;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представление о целостном полиязычном,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 приобщение  к  ценностям  мировой  культуры  как  через  источники  информации  на  английском языке (в том числе электронные), так и через непосредственное участие в  школьных обменах, туристических поездках, молодёжных форумах.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3.4. В эстетической сфере: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владение элементарными средствами выражения чувств и эмоций на </w:t>
      </w:r>
      <w:proofErr w:type="gramStart"/>
      <w:r>
        <w:rPr>
          <w:color w:val="000000"/>
          <w:sz w:val="24"/>
          <w:szCs w:val="24"/>
          <w:highlight w:val="white"/>
        </w:rPr>
        <w:t>английском</w:t>
      </w:r>
      <w:proofErr w:type="gramEnd"/>
      <w:r>
        <w:rPr>
          <w:color w:val="000000"/>
          <w:sz w:val="24"/>
          <w:szCs w:val="24"/>
          <w:highlight w:val="white"/>
        </w:rPr>
        <w:t xml:space="preserve"> языке;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— стремление к знакомству с образцами художественного творчества на </w:t>
      </w:r>
      <w:proofErr w:type="gramStart"/>
      <w:r>
        <w:rPr>
          <w:color w:val="000000"/>
          <w:sz w:val="24"/>
          <w:szCs w:val="24"/>
          <w:highlight w:val="white"/>
        </w:rPr>
        <w:t>английском</w:t>
      </w:r>
      <w:proofErr w:type="gramEnd"/>
      <w:r>
        <w:rPr>
          <w:color w:val="000000"/>
          <w:sz w:val="24"/>
          <w:szCs w:val="24"/>
          <w:highlight w:val="white"/>
        </w:rPr>
        <w:t xml:space="preserve"> языке и средствами английского языка;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3.5. В трудовой сфере: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умение рационально планировать свой учебный труд;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— умение работать в соответствии с намеченным планом.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3.6. В физической сфере: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— стремление вести здоровый образ жизни (режим труда и отдыха, питание, спорт, фитнес).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  <w:sectPr w:rsidR="00E368BA">
          <w:pgSz w:w="11906" w:h="16838"/>
          <w:pgMar w:top="719" w:right="850" w:bottom="1134" w:left="1701" w:header="708" w:footer="708" w:gutter="0"/>
          <w:cols w:space="720" w:equalWidth="0">
            <w:col w:w="9689"/>
          </w:cols>
        </w:sect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3. Содержание курса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756" w:type="dxa"/>
        <w:tblLayout w:type="fixed"/>
        <w:tblLook w:val="0000"/>
      </w:tblPr>
      <w:tblGrid>
        <w:gridCol w:w="805"/>
        <w:gridCol w:w="4358"/>
        <w:gridCol w:w="4407"/>
      </w:tblGrid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5" w:type="dxa"/>
            <w:gridSpan w:val="2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ПРЕДМЕТНОЕ СОДЕРЖАНИЕ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Межличностные взаимоотношения в семье, со сверстниками; решение конфликтных ситуаций. Внешность и черты характера человека. (60 ч/65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Досуг и увлечения (чтение, кино, театр, музеи, музыка,  дискотека, кафе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>. Виды отдыха, путешествия. Молодёжная мода. Покупки.  Деньги на карманные расходы.  (60 ч/75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Здоровый образ жизни: режим труда и отдыха, спорт, сбалансированное питание, отказ от вредных привычек. (40 ч/50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Школьное образование, школьная жизнь, изучаемые предметы и отношение к ним.  Международные школьные обмены.  Переписка с зарубежными сверстниками. Каникулы в различное время года. (55 ч/70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Мир  профессии.  Проблемы  выбора  профессии.  Роль  английского  языка  в  планах  на  будущее. (40 ч/55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(50 ч/70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Средства массовой информации и коммуникации (пресса, телевидение, радио, Интернет). (30 ч/40 ч)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 Англоязычные  страны  и  родная  страна,  их  географическое  положение,  столицы  и  крупные 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(60 ч/100 ч)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5" w:type="dxa"/>
            <w:gridSpan w:val="2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РЕЧЕВЫЕ УМЕНИЯ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(Виды речевой деятельности / Коммуникативные умения)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65" w:type="dxa"/>
            <w:gridSpan w:val="2"/>
            <w:tcBorders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Говорение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 диалогической форме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диалога: от 3 реплик (5—7 классы) до 4—5 реплик (8 и 9 классы) со стороны каждого учащегося. Продолжительность диалога: 2,5—3 мин (9 класс).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Основные виды деятельности ученика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Начинать, поддерживать и заканчивать разговор.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Начинать, вести и заканчивать разговор по телефону.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Поздравлять, выражать пожелания и реагировать на них.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благодарность.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Вежливо переспрашивать.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согласие/отказ.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Диалог-расспрос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Сообщать  информацию,  отвечая  на  вопросы  разных видов.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запрашивать информацию.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своё мнение/отношение.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Переходить  с  позиции  </w:t>
            </w:r>
            <w:proofErr w:type="gramStart"/>
            <w:r>
              <w:rPr>
                <w:color w:val="000000"/>
                <w:sz w:val="24"/>
                <w:szCs w:val="24"/>
              </w:rPr>
              <w:t>спрашивающего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 позицию отвечающего и наоборот.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Брать/давать интервью.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 — побуждение к действию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Обращаться с просьбой.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Соглашаться/ не соглашаться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выполнить просьбу.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Давать советы.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Принимать/не принимать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советы партнёра.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Приглашать к действию/взаимодействию.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Соглашаться/не    соглашаться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на    предложение партнёра, объяснять причину своего решения.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 — обмен мнениями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Выслушивать сообщения/мнения партнёра.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согласие/несогласие с мнением партнёра.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свою точку зрения и обосновывать её.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сомнение.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эмоциональную оценку обсуждаемых событий (восхищение, удивление, радость, огорчение и др.).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 диалог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Сообщать информацию и выражать своё мнение.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Расспрашивать и давать оценку.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Просить   о   чём-либо   и   аргументировать   свою просьбу.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 монологической форме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монологического высказывания: от 8—10 фраз (5—7 классы) до 10—12 фраз (8 и 9 классы). Продолжительность монолога: 1,5—2 мин (9 класс).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Высказывание о фактах и событиях с опорой и без опоры на прочитанный или прослушанный текст, вербальную ситуацию или зрительную наглядность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Высказываться  о  фактах  и  событиях,  используя основные  коммуникативные  типы  речи  (описание, повествование, сообщение, характеристика), с опорой на ключевые слова, вопросы, план и без опоры.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 высказываться  без  предварительной  подготовки на заданную тему / в связи с ситуацией общения,  используя  аргументацию  и  выражая  своё отношение к предмету речи.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Делать сообщение на </w:t>
            </w:r>
            <w:proofErr w:type="gramStart"/>
            <w:r>
              <w:rPr>
                <w:color w:val="000000"/>
                <w:sz w:val="24"/>
                <w:szCs w:val="24"/>
              </w:rPr>
              <w:t>заданную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тему на основе прочитанного.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Передавать  содержание,  основную  мысль  прочитанного с опорой на текст / ключевые слова / план.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Выражать  и  аргументировать  своё  отношение  к </w:t>
            </w:r>
            <w:proofErr w:type="gramStart"/>
            <w:r>
              <w:rPr>
                <w:color w:val="000000"/>
                <w:sz w:val="24"/>
                <w:szCs w:val="24"/>
              </w:rPr>
              <w:t>услышанному</w:t>
            </w:r>
            <w:proofErr w:type="gramEnd"/>
            <w:r>
              <w:rPr>
                <w:color w:val="000000"/>
                <w:sz w:val="24"/>
                <w:szCs w:val="24"/>
              </w:rPr>
              <w:t>/прочитанному.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Кратко излагать результаты </w:t>
            </w:r>
            <w:proofErr w:type="gramStart"/>
            <w:r>
              <w:rPr>
                <w:color w:val="000000"/>
                <w:sz w:val="24"/>
                <w:szCs w:val="24"/>
              </w:rPr>
              <w:t>выполненной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проектной работы.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Сочетать в своём высказывании различные типы речи.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Комментировать  факты  из  прослушанного/прочитанного текста.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Делать  презентацию  по  результатам  выполнения проектной работы.</w:t>
            </w:r>
          </w:p>
        </w:tc>
      </w:tr>
      <w:tr w:rsidR="00E368BA">
        <w:trPr>
          <w:trHeight w:val="3767"/>
        </w:trPr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Аудирование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текстов: прагматические, публицистические.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Аудирование с полным пониманием содержания осуществляется на несложных </w:t>
            </w:r>
            <w:proofErr w:type="gramStart"/>
            <w:r>
              <w:rPr>
                <w:color w:val="000000"/>
                <w:sz w:val="24"/>
                <w:szCs w:val="24"/>
              </w:rPr>
              <w:t>текстах</w:t>
            </w:r>
            <w:proofErr w:type="gramEnd"/>
            <w:r>
              <w:rPr>
                <w:color w:val="000000"/>
                <w:sz w:val="24"/>
                <w:szCs w:val="24"/>
              </w:rPr>
              <w:t>, построенных на полностью знакомом учащимся языковом материале. Время звучания текстов для аудирования — до 1 мин.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Аудирование с пониманием основного содержания текста осуществляется на аутентичном </w:t>
            </w:r>
            <w:proofErr w:type="gramStart"/>
            <w:r>
              <w:rPr>
                <w:color w:val="000000"/>
                <w:sz w:val="24"/>
                <w:szCs w:val="24"/>
              </w:rPr>
              <w:t>материале</w:t>
            </w:r>
            <w:proofErr w:type="gramEnd"/>
            <w:r>
              <w:rPr>
                <w:color w:val="000000"/>
                <w:sz w:val="24"/>
                <w:szCs w:val="24"/>
              </w:rPr>
              <w:t>, содержащем наряду с изученным и некоторое количество незнакомых языковых явлений. Время звучания текстов для аудирования — до 2 мин.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 характера,  опуская  избыточную  информацию.  Время  звучания  текстов  для  аудирования — до 1,5 мин.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аудирования  при  непосредственном общении.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аудирования при опосредованном общении (на основе аудиотекста).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в целом речь учителя по ведению урока.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на слух и полностью понимать речь учащихся в ходе общения с ними.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 на  слух  и  понимать  связное  высказывание  учителя,  учащихся,  построенное  на  знакомом  материале  и/или  содержащее  некоторые незнакомые слова.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контекстуальную или языковую догадку.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 переспрос  или  просьбу  повторить для уточнения отдельных деталей.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Вербально  или  невербально  реагировать  на  услышанное.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Прогнозировать  содержание  устного  текста  по началу сообщения.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 основную  мысль  в  воспринимаемом  на слух тексте.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Отделять главные факты, опуская второстепенные.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понимать необходимую информацию в сообщениях  прагматического  характера  с  опорой на языковую догадку/контекст.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Игнорировать  неизвестный  языковой  материал, несущественный для понимания основного содержания.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Чтение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Жанры текстов: научно-популярные, публицистические, художественные, </w:t>
            </w:r>
            <w:r>
              <w:rPr>
                <w:color w:val="000000"/>
                <w:sz w:val="24"/>
                <w:szCs w:val="24"/>
              </w:rPr>
              <w:lastRenderedPageBreak/>
              <w:t>прагматические.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Типы текстов: статья, интервью, рассказ, объявления, рецепт, меню, проспект, реклама, стихотворение и др.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с пониманием основного содержания осуществляется на несложных аутентичных </w:t>
            </w:r>
            <w:proofErr w:type="gramStart"/>
            <w:r>
              <w:rPr>
                <w:color w:val="000000"/>
                <w:sz w:val="24"/>
                <w:szCs w:val="24"/>
              </w:rPr>
              <w:t>текстах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ориентацией на выделенное в программе предметное содержание, включающих некоторое количество незнакомых слов. Объём текста для чтения: 200—500 слов.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текста для чтения — около 200 слов.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Чтение с полным пониманием 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Объём текста для чтения — около 400 слов.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использовать двуязычный словарь независимо от вида чтения.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   с    пониманием    основного    содержания (ознакомительное чтение)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Соотносить  графический  образ  слова  с  его  звуковым образом.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Соблюдать  правильное  ударение  в  словах  и  фразах, интонацию в целом.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Зрительно  воспринимать  текст,  узнавать  знакомые слова и грамматические явления и понимать основное  содержание  аутентичных  текстов  разных жанров и стилей.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Прогнозировать содержание текста на основе заголовка или начала текста.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тему / основную мысль.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 главные  факты  из  текста,  опуская  второстепенные.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   логическую    последовательность основных фактов текста.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Разбивать текст на относительно самостоятельные смысловые части.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Догадываться   о   значении   незнакомых   слов   по сходству с русским языком, по словообразовательным элементам, по контексту.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Игнорировать  незнакомые  слова,  не  мешающие понимать основное содержание текста.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 полным пониманием содержания (изучающее чтение)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Читать  несложные  аутентичные  тексты  разных типов, полно и точно </w:t>
            </w:r>
            <w:r>
              <w:rPr>
                <w:color w:val="000000"/>
                <w:sz w:val="24"/>
                <w:szCs w:val="24"/>
              </w:rPr>
              <w:lastRenderedPageBreak/>
              <w:t>понимая текст на основе его информационной     переработки:     анализировать структуру и смысл отдельных частей текста с учётом  различий  в  структурах  родного  и  изучаемого языков; переводить отдельные фрагменты текста.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  причинно-следственную   взаимосвязь фактов и событий текста.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Выражать своё мнение о </w:t>
            </w:r>
            <w:proofErr w:type="gramStart"/>
            <w:r>
              <w:rPr>
                <w:color w:val="000000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Комментировать    некоторые    факты/события текста, выражая своё мнение о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прочитанном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 с  выборочным  пониманием  нужной  или интересующей  информации  (просмотровое/</w:t>
            </w:r>
            <w:proofErr w:type="gramStart"/>
            <w:r>
              <w:rPr>
                <w:color w:val="000000"/>
                <w:sz w:val="24"/>
                <w:szCs w:val="24"/>
              </w:rPr>
              <w:t>поис-ковое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чтение)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Оценивать  найденную  информацию  с  точки  зрения  её  значимости  для  решения  поставленной коммуникативной задачи.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7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Письменная речь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Выписки из текстов, короткие поздравления с выражением пожеланий.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бланков и несложных анкет в форме, принятой в странах английского языка.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Личное письмо с опорой на образец.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Написание небольших сочинений (письменных высказываний с элементами описания, повествования, рассуждения) с опорой / без опоры на образец.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основными правилами орфографии, написанием наиболее употребительных слов.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краткие выписки из текста с целью их использования в собственных высказываниях.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Заполнять   формуляр,   анкету:   сообщать   о   себе, основные  сведения  (имя,  фамилию,  пол,  возраст, гражданство, адрес).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 короткие  поздравления  с  днём  рождения и  другими  праздниками,  выражать  пожелания (объём: 30—40 слов, включая адрес).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Писать личное письмо зарубежному другу с опорой на образец: сообщать краткие сведения о себе и запрашивать аналогичную информацию о нём, выражать благодарность, извинения, просьбу, давать совет;  рассказывать о различных событиях, делиться впечатлениями, высказывая </w:t>
            </w:r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воё мнение  (объём личного письма: 50—110 слов, включая адрес).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Составлять план, тезисы устного или письменного сообщения,  кратко  излагать  результаты  проектной деятельности.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Писать небольшое сочинение на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известную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тему с опорой / без опоры на образец.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65" w:type="dxa"/>
            <w:gridSpan w:val="2"/>
            <w:tcBorders>
              <w:top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ЯЗЫКОВЫЕ ЗНАНИЯ И НАВЫКИ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65" w:type="dxa"/>
            <w:gridSpan w:val="2"/>
            <w:tcBorders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Графика и орфография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и написания новых слов, отобранных для данного этапа обучения, и навыки их применения  в  рамках  изучаемого  лексико-грамматического материала.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Сравнивать   и   анализировать   буквосочетания   и транскрипцию.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Вставлять пропущенные слова.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основные правила чтения и орфографии.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Навыки  адекватного  произношения  и  различения на  слух  всех  звуков  английского  языка  в 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Дальнейшее   совершенствование   слухо-произносительных навыков, в том числе применительно к новому языковому материалу.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на слух и адекватно произносить все звуки английского языка. Соблюдать нормы произношения звуков английского языка в чтении вслух и устной речи.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Соблюдать  правильное  ударение  в  изолированном слове, фразе.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Корректно  произносить  предложения  с  точки  зрения их ритмико-интонационных особенностей (побудительное  предложение,  общий,  специальный, альтернативный и разделительный вопросы).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Выражать  чувства  и  эмоции  с  помощью  эмфатической информации.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Воспроизводить слова по транскрипции.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Оперировать  полученными  фонетическими  сведениями из словаря в чтении и говорении.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Лексические    единицы,    обслуживающие    новые темы,  проблемы  и  ситуации  общения  в  пределах тематики  основной  школы,  в  объёме  1200  единиц (включая   500,   усвоенных   в   начальной   школе).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Лексические  единицы  включают  устойчивые  словосочетания,  оценочную  лексику,  реплики-клише речевого этикета, отражающие культуру стран родного и изучаемого языков.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обслуживающие  ситуации  общения  в  пределах  тематики основной школы в соответствии с коммуникативной задачей.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слова,  словосочетания,  синонимы, антонимы адекватно </w:t>
            </w:r>
            <w:r>
              <w:rPr>
                <w:color w:val="000000"/>
                <w:sz w:val="24"/>
                <w:szCs w:val="24"/>
              </w:rPr>
              <w:lastRenderedPageBreak/>
              <w:t>ситуации общения.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способы словообразования: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аффиксация: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глаголов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-, re-,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существительных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ance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ence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ity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ness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-ship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прилагательных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-/in-, inter-, -y,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ful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-al,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ian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/-an,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3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-able/-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, -less, 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наречий  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ly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числительных  </w:t>
            </w:r>
            <w:r>
              <w:rPr>
                <w:i/>
                <w:color w:val="000000"/>
                <w:sz w:val="24"/>
                <w:szCs w:val="24"/>
              </w:rPr>
              <w:t>-teen, -ty, -th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словосложение: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существительное + </w:t>
            </w:r>
            <w:proofErr w:type="gramStart"/>
            <w:r>
              <w:rPr>
                <w:color w:val="000000"/>
                <w:sz w:val="24"/>
                <w:szCs w:val="24"/>
              </w:rPr>
              <w:t>существительное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прилагательное + </w:t>
            </w:r>
            <w:proofErr w:type="gramStart"/>
            <w:r>
              <w:rPr>
                <w:color w:val="000000"/>
                <w:sz w:val="24"/>
                <w:szCs w:val="24"/>
              </w:rPr>
              <w:t>прилагательное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местоимение + существительное;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конверсия: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образование существительных от неопределённой формы глагола (</w:t>
            </w:r>
            <w:r>
              <w:rPr>
                <w:i/>
                <w:color w:val="000000"/>
                <w:sz w:val="24"/>
                <w:szCs w:val="24"/>
              </w:rPr>
              <w:t>to stay — stay</w:t>
            </w:r>
            <w:r>
              <w:rPr>
                <w:color w:val="000000"/>
                <w:sz w:val="24"/>
                <w:szCs w:val="24"/>
              </w:rPr>
              <w:t>);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образование   прилагательных   от   существительных (</w:t>
            </w:r>
            <w:r>
              <w:rPr>
                <w:i/>
                <w:color w:val="000000"/>
                <w:sz w:val="24"/>
                <w:szCs w:val="24"/>
              </w:rPr>
              <w:t>cold — cold weather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Распознавание   и   использование   интернациональных  слов  (</w:t>
            </w:r>
            <w:r>
              <w:rPr>
                <w:i/>
                <w:color w:val="000000"/>
                <w:sz w:val="24"/>
                <w:szCs w:val="24"/>
              </w:rPr>
              <w:t>doctor</w:t>
            </w:r>
            <w:r>
              <w:rPr>
                <w:color w:val="000000"/>
                <w:sz w:val="24"/>
                <w:szCs w:val="24"/>
              </w:rPr>
              <w:t>),  многозначных  слов.  Понятие  о синонимах, антонимах и лексической сочетаемости.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Узнавать простые словообразовательные элементы суффиксы, префиксы). 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 принадлежность  слова  к  определённой части речи по суффиксам и префиксам.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нужное значение многозначного слова.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Опираться на языковую догадку в процессе чтения и  аудирования  (интернациональные  слова,  слова, образованные путём словосложения).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Нераспространённые  и  распространённые  простые предложения,  в  том  числе  с  несколькими  обстоятельствами, следующими в определённом порядке; предложения с </w:t>
            </w:r>
            <w:proofErr w:type="gramStart"/>
            <w:r>
              <w:rPr>
                <w:color w:val="000000"/>
                <w:sz w:val="24"/>
                <w:szCs w:val="24"/>
              </w:rPr>
              <w:t>начальным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i/>
                <w:color w:val="000000"/>
                <w:sz w:val="24"/>
                <w:szCs w:val="24"/>
              </w:rPr>
              <w:t>It</w:t>
            </w:r>
            <w:r>
              <w:rPr>
                <w:color w:val="000000"/>
                <w:sz w:val="24"/>
                <w:szCs w:val="24"/>
              </w:rPr>
              <w:t xml:space="preserve">  и с начальным  </w:t>
            </w:r>
            <w:r>
              <w:rPr>
                <w:i/>
                <w:color w:val="000000"/>
                <w:sz w:val="24"/>
                <w:szCs w:val="24"/>
              </w:rPr>
              <w:t>There +  to be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Воспроизводить  основные  коммуникативные  типы предложений на основе моделей / речевых образцов.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Соблюдать порядок слов в предложении.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 распространённые  и  нераспространённые предложения.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конструкции  </w:t>
            </w:r>
            <w:r>
              <w:rPr>
                <w:i/>
                <w:color w:val="000000"/>
                <w:sz w:val="24"/>
                <w:szCs w:val="24"/>
              </w:rPr>
              <w:t>there is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i/>
                <w:color w:val="000000"/>
                <w:sz w:val="24"/>
                <w:szCs w:val="24"/>
              </w:rPr>
              <w:t>ther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are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Сложносочинённые  предложения  с  сочинительными союзами  </w:t>
            </w:r>
            <w:r>
              <w:rPr>
                <w:i/>
                <w:color w:val="000000"/>
                <w:sz w:val="24"/>
                <w:szCs w:val="24"/>
              </w:rPr>
              <w:t>and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but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or.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в  речи  сложносочинённые  предложения с союзами </w:t>
            </w:r>
            <w:r>
              <w:rPr>
                <w:i/>
                <w:color w:val="000000"/>
                <w:sz w:val="24"/>
                <w:szCs w:val="24"/>
              </w:rPr>
              <w:t>and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but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or.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Сложноподчинённые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предложения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союзами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союзными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словами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what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when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why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which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that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who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if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because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that’s  why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than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so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,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 xml:space="preserve"> for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since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during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where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if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unless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so that.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Употреблять  в  устных  высказываниях  и  письменных  произведениях  сложноподчинённые  предложения следующих типов: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определительные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who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what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which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,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 xml:space="preserve"> that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–  </w:t>
            </w:r>
            <w:r>
              <w:rPr>
                <w:color w:val="000000"/>
                <w:sz w:val="24"/>
                <w:szCs w:val="24"/>
              </w:rPr>
              <w:t>времени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when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for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since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during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места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where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причины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why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because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that’s why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цели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so that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условия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if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unless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результата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so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сравнения (</w:t>
            </w:r>
            <w:r>
              <w:rPr>
                <w:i/>
                <w:color w:val="000000"/>
                <w:sz w:val="24"/>
                <w:szCs w:val="24"/>
              </w:rPr>
              <w:t>than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Сложноподчинённые  предложения  с  союзами </w:t>
            </w:r>
            <w:r>
              <w:rPr>
                <w:i/>
                <w:color w:val="000000"/>
                <w:sz w:val="24"/>
                <w:szCs w:val="24"/>
              </w:rPr>
              <w:t>whoever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whatever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however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whenever.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 при  чтении  сложноподчинённые  предложения   различных   типов   с   союзами  </w:t>
            </w:r>
            <w:r>
              <w:rPr>
                <w:i/>
                <w:color w:val="000000"/>
                <w:sz w:val="24"/>
                <w:szCs w:val="24"/>
              </w:rPr>
              <w:t>whoever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whatever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however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i/>
                <w:color w:val="000000"/>
                <w:sz w:val="24"/>
                <w:szCs w:val="24"/>
              </w:rPr>
              <w:t>whenever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и употреблять их в устных и письменных высказываниях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Условные предложения реального (</w:t>
            </w:r>
            <w:r>
              <w:rPr>
                <w:i/>
                <w:color w:val="000000"/>
                <w:sz w:val="24"/>
                <w:szCs w:val="24"/>
              </w:rPr>
              <w:t>Conditional I</w:t>
            </w:r>
            <w:r>
              <w:rPr>
                <w:color w:val="000000"/>
                <w:sz w:val="24"/>
                <w:szCs w:val="24"/>
              </w:rPr>
              <w:t>) и нереального характера (</w:t>
            </w:r>
            <w:r>
              <w:rPr>
                <w:i/>
                <w:color w:val="000000"/>
                <w:sz w:val="24"/>
                <w:szCs w:val="24"/>
              </w:rPr>
              <w:t>Conditional II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 условные  предложения  реального  и  нереального типа.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Употреблять  в  устных  высказываниях  и  письменных  произведениях  условные  предложения  реального и нереального типа.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Условные предложения нереального характера (</w:t>
            </w:r>
            <w:r>
              <w:rPr>
                <w:i/>
                <w:color w:val="000000"/>
                <w:sz w:val="24"/>
                <w:szCs w:val="24"/>
              </w:rPr>
              <w:t>Conditional III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при чтении условные предложения нереального типа и  употреблять их в устных и письменных высказываниях.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 типы  вопросительных  предложений  (общий, специальный, альтернативный,   разделительный вопросы в </w:t>
            </w:r>
            <w:r>
              <w:rPr>
                <w:i/>
                <w:color w:val="000000"/>
                <w:sz w:val="24"/>
                <w:szCs w:val="24"/>
              </w:rPr>
              <w:t>Present,Future, Past Simple; Present Continuous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типы вопросительных предложений (общий, специальный, альтернативный, разделительный вопросы).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в  устных  высказываниях  и  письменных произведениях все типы вопросительных предложений  в  </w:t>
            </w:r>
            <w:r>
              <w:rPr>
                <w:i/>
                <w:color w:val="000000"/>
                <w:sz w:val="24"/>
                <w:szCs w:val="24"/>
              </w:rPr>
              <w:t>Present, Future, Past  Simple; Present Continuous.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Побудительные предложения в утвердительной и отрицательной форме.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Выражать побуждение с помощью повелительного наклонения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конструкциями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as … as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not so … as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either … or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neither … nor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конструкции </w:t>
            </w:r>
            <w:r>
              <w:rPr>
                <w:i/>
                <w:color w:val="000000"/>
                <w:sz w:val="24"/>
                <w:szCs w:val="24"/>
              </w:rPr>
              <w:t>as … as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not so … as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either … or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neither … nor</w:t>
            </w:r>
            <w:r>
              <w:rPr>
                <w:color w:val="000000"/>
                <w:sz w:val="24"/>
                <w:szCs w:val="24"/>
              </w:rPr>
              <w:t xml:space="preserve"> и использовать их в рецептивной и продуктивной формах речи.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Конструкции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глаголами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: 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to be going to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выражения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будущего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действия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);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to love/ hate doing something; Stop talking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368BA" w:rsidRPr="00D2268B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конструкции с глаголами на </w:t>
            </w:r>
            <w:r>
              <w:rPr>
                <w:i/>
                <w:color w:val="000000"/>
                <w:sz w:val="24"/>
                <w:szCs w:val="24"/>
              </w:rPr>
              <w:t>-ing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>to be going to, to love/ hate doing something, Stop talking</w:t>
            </w:r>
            <w:r>
              <w:rPr>
                <w:color w:val="000000"/>
                <w:sz w:val="24"/>
                <w:szCs w:val="24"/>
              </w:rPr>
              <w:t xml:space="preserve"> и  употреблять их  в  устных высказываниях и письменных произведениях.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Конструкции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It takes me … to do something; to look/ feel/ be happy.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конструкции </w:t>
            </w:r>
            <w:r>
              <w:rPr>
                <w:i/>
                <w:color w:val="000000"/>
                <w:sz w:val="24"/>
                <w:szCs w:val="24"/>
              </w:rPr>
              <w:t>It takes me … to do something; to  look/ feel/ be happy</w:t>
            </w:r>
            <w:r>
              <w:rPr>
                <w:color w:val="000000"/>
                <w:sz w:val="24"/>
                <w:szCs w:val="24"/>
              </w:rPr>
              <w:t xml:space="preserve"> и употреблять их в устных  высказываниях и письменных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Конструкции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/ get used to something; be/ get used to doing something.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конструкции  </w:t>
            </w:r>
            <w:r>
              <w:rPr>
                <w:i/>
                <w:color w:val="000000"/>
                <w:sz w:val="24"/>
                <w:szCs w:val="24"/>
              </w:rPr>
              <w:t>be/ get used to something; be/ get used to doing something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и употреблять их в устных высказываниях и письменных произведениях.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Конструкции с инфинитивом (сложное дополнение и сложное подлежащее) типа </w:t>
            </w:r>
            <w:r>
              <w:rPr>
                <w:i/>
                <w:color w:val="000000"/>
                <w:sz w:val="24"/>
                <w:szCs w:val="24"/>
              </w:rPr>
              <w:t>I saw him ride/riding his bike.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конструкции с инфинитивом (сложное дополнение и сложное подлежащее) и </w:t>
            </w:r>
            <w:r>
              <w:rPr>
                <w:i/>
                <w:color w:val="000000"/>
                <w:sz w:val="24"/>
                <w:szCs w:val="24"/>
              </w:rPr>
              <w:t>употреблять их в устных высказываниях и письменных произведениях.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 и  неправильные  глаголы  в  наиболее употребительных  формах  действительного залога в изъявительном наклонении (</w:t>
            </w:r>
            <w:r>
              <w:rPr>
                <w:i/>
                <w:color w:val="000000"/>
                <w:sz w:val="24"/>
                <w:szCs w:val="24"/>
              </w:rPr>
              <w:t>Present, Past, Future Simple; Present,  Past Perfect; Present, Past, Future Continuous; Present Perfect Continuous; Future-in-the-Past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 при  чтении  и  на  слух  известные  глаголы в изъявительном наклонении в действительном залоге в </w:t>
            </w:r>
            <w:r>
              <w:rPr>
                <w:i/>
                <w:color w:val="000000"/>
                <w:sz w:val="24"/>
                <w:szCs w:val="24"/>
              </w:rPr>
              <w:t>Present, Past, Future Simple; Present, Past Perfect;  Present, Past, Future Continuous; Present Perfect Continuous; Future-in-the-Past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в  устных  высказываниях  и  письменных произведениях глаголы в </w:t>
            </w:r>
            <w:r>
              <w:rPr>
                <w:i/>
                <w:color w:val="000000"/>
                <w:sz w:val="24"/>
                <w:szCs w:val="24"/>
              </w:rPr>
              <w:t>Present, Past, Future Simple; Present, Past Perfect; Present, Past, Future Continuous;  Present Perfect Continuous; Future-in-the-Past</w:t>
            </w:r>
            <w:r>
              <w:rPr>
                <w:color w:val="000000"/>
                <w:sz w:val="24"/>
                <w:szCs w:val="24"/>
              </w:rPr>
              <w:t xml:space="preserve">, обслуживающие ситуации общения, отобранные для основной школы.     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Глаголы  в  видовременных  формах  страдательного залога (</w:t>
            </w:r>
            <w:r>
              <w:rPr>
                <w:i/>
                <w:color w:val="000000"/>
                <w:sz w:val="24"/>
                <w:szCs w:val="24"/>
              </w:rPr>
              <w:t>Present, Past, Future Simple Passive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известные глаголы в страдательном залоге </w:t>
            </w:r>
            <w:r>
              <w:rPr>
                <w:i/>
                <w:color w:val="000000"/>
                <w:sz w:val="24"/>
                <w:szCs w:val="24"/>
              </w:rPr>
              <w:t>Present, Past, Future Simple Passive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в  устных  высказываниях  и  письменных произведениях глаголы в страдательном залоге: </w:t>
            </w:r>
            <w:r>
              <w:rPr>
                <w:i/>
                <w:color w:val="000000"/>
                <w:sz w:val="24"/>
                <w:szCs w:val="24"/>
              </w:rPr>
              <w:t>Present, Past, Future Simple Passive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Глаголы в видовременных формах страдательного залога (</w:t>
            </w:r>
            <w:r>
              <w:rPr>
                <w:i/>
                <w:color w:val="000000"/>
                <w:sz w:val="24"/>
                <w:szCs w:val="24"/>
              </w:rPr>
              <w:t>Past Perfect Passive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при чтении глагольные формы в видовременных формах страдательного залога:</w:t>
            </w:r>
            <w:r>
              <w:rPr>
                <w:i/>
                <w:color w:val="000000"/>
                <w:sz w:val="24"/>
                <w:szCs w:val="24"/>
              </w:rPr>
              <w:t xml:space="preserve"> Past Perfect Passive.</w:t>
            </w:r>
          </w:p>
        </w:tc>
      </w:tr>
      <w:tr w:rsidR="00E368BA" w:rsidRPr="004A03F0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Модальные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глаголы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эквиваленты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can/ could/ be able to, may/ might, must/ have to, shall/ should, would, need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Выражать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своё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отношение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действию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color w:val="000000"/>
                <w:sz w:val="24"/>
                <w:szCs w:val="24"/>
              </w:rPr>
              <w:t>описываемому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модальных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глаголов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эквивалентов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D2268B">
              <w:rPr>
                <w:i/>
                <w:color w:val="000000"/>
                <w:sz w:val="24"/>
                <w:szCs w:val="24"/>
                <w:lang w:val="en-US"/>
              </w:rPr>
              <w:t>can/ could/ be able to, may/ might, must/ have to, shall/ should, would, need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E368BA" w:rsidRPr="00D2268B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Pr="00D2268B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Косвенная  речь  в  утвердительных,  вопросительных и отрицательных предложениях  в настоящем и прошедшем времени.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при чтении и на слух косвенную речь в утвердительных и вопросительных  предложениях в настоящем и прошедшем времени.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Употреблять  в  устных  высказываниях  и  письменных произведениях косвенную речь в утвердительных и </w:t>
            </w:r>
            <w:r>
              <w:rPr>
                <w:color w:val="000000"/>
                <w:sz w:val="24"/>
                <w:szCs w:val="24"/>
              </w:rPr>
              <w:lastRenderedPageBreak/>
              <w:t>вопросительных предложениях в настоящем и прошедшем времени.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Согласование времён в рамках сложного предложения в плане настоящего и прошлого.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при чтении и на слух согласование времён в рамках сложного предложения в плане настоящего и прошлого.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правило согласования времён в рамках сложного  предложения  в  плане  настоящего  и  прошлого.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Неличные формы глагола (герундий, причастия настоящего  и  прошедшего  времени) без различения их функций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 по  формальным  признакам  при  чтении  и  понимать  значение  неличных  форм  глагола (инфинитива,   герундия,   причастия   настоящего времени, отглагольного существительного) без различия их функций.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 причастия  настоящего  и  прошедшего времени.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Образовывать   причастия   настоящего   и   прошедшего времени при помощи соответствующих правил  и  употреблять  их  в  рецептивной  и  продуктивной речи.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Наиболее  употребительные  фразовые  глаголы, обслуживающие ситуации общения, отобранные для данного этапа обучения.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при чтении и на слух наиболее употребительные фразовые глаголы, обслуживающие ситуации общения, отобранные для данного этапа обучения.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Употреблять  в  устных  высказываниях  и  письменных произведениях фразовые глаголы, обслуживающие ситуации общения, отобранные для данного этапа обучения.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Определённый, неопределённый и нулевой артикли (в том </w:t>
            </w:r>
            <w:proofErr w:type="gramStart"/>
            <w:r>
              <w:rPr>
                <w:color w:val="000000"/>
                <w:sz w:val="24"/>
                <w:szCs w:val="24"/>
              </w:rPr>
              <w:t>числе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географическими названиями).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существительные с определённым/ неопределённым/ нулевым артиклем  и  правильно  их  употреблять в устных и письменных высказываниях.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Неисчисляемые  и  исчисляемые  существительные, существительные с причастиями настоящего и прошедшего времени (</w:t>
            </w:r>
            <w:r>
              <w:rPr>
                <w:i/>
                <w:color w:val="000000"/>
                <w:sz w:val="24"/>
                <w:szCs w:val="24"/>
              </w:rPr>
              <w:t>a burning meat, a written letter</w:t>
            </w:r>
            <w:r>
              <w:rPr>
                <w:color w:val="000000"/>
                <w:sz w:val="24"/>
                <w:szCs w:val="24"/>
              </w:rPr>
              <w:t xml:space="preserve">).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Существительные в функции прилагательного (</w:t>
            </w:r>
            <w:r>
              <w:rPr>
                <w:i/>
                <w:color w:val="000000"/>
                <w:sz w:val="24"/>
                <w:szCs w:val="24"/>
              </w:rPr>
              <w:t>art gallery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неисчисляемые существительные и правильно употреблять их в речи.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Употреблять  в  рецептивной  и  продуктивной  речи словосочетания  «причастие  настоящего времени + существительное», «причастие прошедшего времени + существительное».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в устных высказываниях и письменных произведениях существительные  в  функции прилагательного.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Степени  сравнения  прилагательных  и  </w:t>
            </w:r>
            <w:r>
              <w:rPr>
                <w:color w:val="000000"/>
                <w:sz w:val="24"/>
                <w:szCs w:val="24"/>
              </w:rPr>
              <w:lastRenderedPageBreak/>
              <w:t>наречий, в том числе образованные не по правилам.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Различать  степени  сравнения  </w:t>
            </w:r>
            <w:r>
              <w:rPr>
                <w:color w:val="000000"/>
                <w:sz w:val="24"/>
                <w:szCs w:val="24"/>
              </w:rPr>
              <w:lastRenderedPageBreak/>
              <w:t>прилагательных и наречий, в том числе образованные не по правилам.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Образовывать  степени  сравнения  прилагательных и наречий и употреблять их в  рецептивной и продуктивной речи.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местоимения в именительном (</w:t>
            </w:r>
            <w:r>
              <w:rPr>
                <w:i/>
                <w:color w:val="000000"/>
                <w:sz w:val="24"/>
                <w:szCs w:val="24"/>
              </w:rPr>
              <w:t>his</w:t>
            </w:r>
            <w:r>
              <w:rPr>
                <w:color w:val="000000"/>
                <w:sz w:val="24"/>
                <w:szCs w:val="24"/>
              </w:rPr>
              <w:t>) и объектном (</w:t>
            </w:r>
            <w:r>
              <w:rPr>
                <w:i/>
                <w:color w:val="000000"/>
                <w:sz w:val="24"/>
                <w:szCs w:val="24"/>
              </w:rPr>
              <w:t>me</w:t>
            </w:r>
            <w:r>
              <w:rPr>
                <w:color w:val="000000"/>
                <w:sz w:val="24"/>
                <w:szCs w:val="24"/>
              </w:rPr>
              <w:t>) падежах, а также в абсолютной форме (</w:t>
            </w:r>
            <w:r>
              <w:rPr>
                <w:i/>
                <w:color w:val="000000"/>
                <w:sz w:val="24"/>
                <w:szCs w:val="24"/>
              </w:rPr>
              <w:t>mine</w:t>
            </w:r>
            <w:r>
              <w:rPr>
                <w:color w:val="000000"/>
                <w:sz w:val="24"/>
                <w:szCs w:val="24"/>
              </w:rPr>
              <w:t>). Неопределённые местоимения (</w:t>
            </w:r>
            <w:r>
              <w:rPr>
                <w:i/>
                <w:color w:val="000000"/>
                <w:sz w:val="24"/>
                <w:szCs w:val="24"/>
              </w:rPr>
              <w:t>some, any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Узнавать на слух/ при чтении и употреблять в устных высказываниях и письменных произведениях личные местоимения в именительном (</w:t>
            </w:r>
            <w:r>
              <w:rPr>
                <w:i/>
                <w:color w:val="000000"/>
                <w:sz w:val="24"/>
                <w:szCs w:val="24"/>
              </w:rPr>
              <w:t>my</w:t>
            </w:r>
            <w:r>
              <w:rPr>
                <w:color w:val="000000"/>
                <w:sz w:val="24"/>
                <w:szCs w:val="24"/>
              </w:rPr>
              <w:t>) и объектном (</w:t>
            </w:r>
            <w:r>
              <w:rPr>
                <w:i/>
                <w:color w:val="000000"/>
                <w:sz w:val="24"/>
                <w:szCs w:val="24"/>
              </w:rPr>
              <w:t>me</w:t>
            </w:r>
            <w:r>
              <w:rPr>
                <w:color w:val="000000"/>
                <w:sz w:val="24"/>
                <w:szCs w:val="24"/>
              </w:rPr>
              <w:t>) падежах, а также в абсолютной форме (</w:t>
            </w:r>
            <w:r>
              <w:rPr>
                <w:i/>
                <w:color w:val="000000"/>
                <w:sz w:val="24"/>
                <w:szCs w:val="24"/>
              </w:rPr>
              <w:t>mine</w:t>
            </w:r>
            <w:r>
              <w:rPr>
                <w:color w:val="000000"/>
                <w:sz w:val="24"/>
                <w:szCs w:val="24"/>
              </w:rPr>
              <w:t>); неопределённые местоимения (</w:t>
            </w:r>
            <w:r>
              <w:rPr>
                <w:i/>
                <w:color w:val="000000"/>
                <w:sz w:val="24"/>
                <w:szCs w:val="24"/>
              </w:rPr>
              <w:t>some, any</w:t>
            </w:r>
            <w:r>
              <w:rPr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Возвратные  местоимения,  неопределённые  местоимения и их производные (</w:t>
            </w:r>
            <w:r>
              <w:rPr>
                <w:i/>
                <w:color w:val="000000"/>
                <w:sz w:val="24"/>
                <w:szCs w:val="24"/>
              </w:rPr>
              <w:t>somebody,  everything</w:t>
            </w:r>
            <w:r>
              <w:rPr>
                <w:color w:val="000000"/>
                <w:sz w:val="24"/>
                <w:szCs w:val="24"/>
              </w:rPr>
              <w:t xml:space="preserve"> и др.).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на слух/ при чтении и употреблять в устных высказываниях и письменных произведениях возвратные  местоимения, неопределённые местоимения и их  производные  (</w:t>
            </w:r>
            <w:r>
              <w:rPr>
                <w:i/>
                <w:color w:val="000000"/>
                <w:sz w:val="24"/>
                <w:szCs w:val="24"/>
              </w:rPr>
              <w:t>somebody, everything</w:t>
            </w:r>
            <w:r>
              <w:rPr>
                <w:color w:val="000000"/>
                <w:sz w:val="24"/>
                <w:szCs w:val="24"/>
              </w:rPr>
              <w:t xml:space="preserve"> и др.).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Наречия, оканчивающиеся на </w:t>
            </w:r>
            <w:r>
              <w:rPr>
                <w:i/>
                <w:color w:val="000000"/>
                <w:sz w:val="24"/>
                <w:szCs w:val="24"/>
              </w:rPr>
              <w:t>-ly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early</w:t>
            </w:r>
            <w:r>
              <w:rPr>
                <w:color w:val="000000"/>
                <w:sz w:val="24"/>
                <w:szCs w:val="24"/>
              </w:rPr>
              <w:t>), а  также совпадающие с прилагательными (</w:t>
            </w:r>
            <w:r>
              <w:rPr>
                <w:i/>
                <w:color w:val="000000"/>
                <w:sz w:val="24"/>
                <w:szCs w:val="24"/>
              </w:rPr>
              <w:t>fast, high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в рецептивной и употреблять в продуктивной речи некоторые наречия времени и образа действия.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Устойчивые словоформы в функции наречия типа </w:t>
            </w:r>
            <w:r>
              <w:rPr>
                <w:i/>
                <w:color w:val="000000"/>
                <w:sz w:val="24"/>
                <w:szCs w:val="24"/>
              </w:rPr>
              <w:t>sometimes, at last, at least</w:t>
            </w:r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Понимать при чтении и на слух устойчивые словоформы в функции наречия типа  </w:t>
            </w:r>
            <w:r>
              <w:rPr>
                <w:i/>
                <w:color w:val="000000"/>
                <w:sz w:val="24"/>
                <w:szCs w:val="24"/>
              </w:rPr>
              <w:t>sometimes, at last, at least</w:t>
            </w:r>
            <w:r>
              <w:rPr>
                <w:color w:val="000000"/>
                <w:sz w:val="24"/>
                <w:szCs w:val="24"/>
              </w:rPr>
              <w:t xml:space="preserve"> и др. и употреблять их в устных и письменных высказываниях.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Числительные для обозначения дат и больших чисел.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</w:tc>
      </w:tr>
      <w:tr w:rsidR="00E368BA">
        <w:tc>
          <w:tcPr>
            <w:tcW w:w="805" w:type="dxa"/>
            <w:tcBorders>
              <w:right w:val="single" w:sz="4" w:space="0" w:color="000000"/>
            </w:tcBorders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Предлоги  места,  времени,  направления;  предлоги, употребляемые в страдательном залоге (</w:t>
            </w:r>
            <w:r>
              <w:rPr>
                <w:i/>
                <w:color w:val="000000"/>
                <w:sz w:val="24"/>
                <w:szCs w:val="24"/>
              </w:rPr>
              <w:t>by, with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при чтении и на слух предлоги  места, времени, направления; предлоги   страдательного залога и употреблять их в устных и письменных высказываниях.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5" w:type="dxa"/>
            <w:gridSpan w:val="2"/>
            <w:tcBorders>
              <w:top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СОЦИОКУЛЬТУРНЫЕ ЗНАНИЯ И УМЕНИЯ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межпредметного характера). Это предполагает овладение: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знаниями о значении родного и английского языков в современном мире;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сведениями о социокультурном портрете типичных представителей англоязычных стран, символике этих стран и их культурном наследии;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 употребительной  фоновой  лексикой  и  реалиями  англоязычных  стран:  традициями  (в  проведении выходных дней, основных национальных праздников), распространёнными образцами фольклора (скороговорками, поговорками, пословицами);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 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</w:t>
            </w:r>
            <w:r>
              <w:rPr>
                <w:color w:val="000000"/>
                <w:sz w:val="24"/>
                <w:szCs w:val="24"/>
              </w:rPr>
              <w:lastRenderedPageBreak/>
              <w:t>художественной литературы на английском языке;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 умениями представлять родную страну и культуру на </w:t>
            </w:r>
            <w:proofErr w:type="gramStart"/>
            <w:r>
              <w:rPr>
                <w:color w:val="000000"/>
                <w:sz w:val="24"/>
                <w:szCs w:val="24"/>
              </w:rPr>
              <w:t>английском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языке; оказывать помощь зарубежным гостям в нашей стране в ситуациях повседневного общения.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65" w:type="dxa"/>
            <w:gridSpan w:val="2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КОМПЕНСАТОРНЫЕ УМЕНИЯ: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переспрашивать, просить повторить, уточняя значение незнакомых слов;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использовать  в  качестве  опоры  при  составлении  собственных  высказываний  ключевые  слова, план к тексту, тематический словарь и т. д.;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прогнозировать содержание текста на основе заголовка, предварительно поставленных вопросов;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догадываться о значении незнакомых слов по контексту, по используемым собеседником жестам и мимике;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использовать синонимы, антонимы, описания понятия при дефиците языковых средств.</w:t>
            </w:r>
          </w:p>
        </w:tc>
      </w:tr>
      <w:tr w:rsidR="00E368BA">
        <w:tc>
          <w:tcPr>
            <w:tcW w:w="8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5" w:type="dxa"/>
            <w:gridSpan w:val="2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ОБЩЕУЧЕБНЫЕ УМЕНИЯ И УНИВЕРСАЛЬНЫЕ СПОСОБЫ ДЕЯТЕЛЬНОСТИ: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 работать с разными источниками на </w:t>
            </w:r>
            <w:proofErr w:type="gramStart"/>
            <w:r>
              <w:rPr>
                <w:color w:val="000000"/>
                <w:sz w:val="24"/>
                <w:szCs w:val="24"/>
              </w:rPr>
              <w:t>английском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языке: справочными материалами, словарями, интернет-ресурсами, литературой;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— планировать и осуществлять учебно-исследовательскую работу: выбор темы исследования, составление  плана  работы,  знакомство  с  исследовательскими  методами  (наблюдение, 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самостоятельно работать, рационально организовывая свой труд в классе и дома.</w:t>
            </w:r>
          </w:p>
        </w:tc>
      </w:tr>
      <w:tr w:rsidR="00E368BA">
        <w:tc>
          <w:tcPr>
            <w:tcW w:w="805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gridSpan w:val="2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142" w:firstLine="567"/>
        <w:jc w:val="center"/>
        <w:rPr>
          <w:color w:val="000000"/>
          <w:sz w:val="32"/>
          <w:szCs w:val="32"/>
        </w:rPr>
      </w:pPr>
    </w:p>
    <w:p w:rsidR="00E368BA" w:rsidRDefault="00681F9F" w:rsidP="00D2268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142" w:firstLine="567"/>
        <w:jc w:val="center"/>
        <w:rPr>
          <w:b/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4. Учебно-тематический план</w:t>
      </w:r>
    </w:p>
    <w:p w:rsidR="00D2268B" w:rsidRPr="00D2268B" w:rsidRDefault="00D2268B" w:rsidP="00D2268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142" w:firstLine="567"/>
        <w:jc w:val="center"/>
        <w:rPr>
          <w:b/>
          <w:color w:val="000000"/>
          <w:sz w:val="32"/>
          <w:szCs w:val="32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</w:t>
      </w:r>
    </w:p>
    <w:tbl>
      <w:tblPr>
        <w:tblStyle w:val="a7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993"/>
        <w:gridCol w:w="1417"/>
        <w:gridCol w:w="4405"/>
        <w:gridCol w:w="2280"/>
      </w:tblGrid>
      <w:tr w:rsidR="00E368BA">
        <w:trPr>
          <w:trHeight w:val="850"/>
        </w:trPr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промежуточного и итогового контроля</w:t>
            </w:r>
          </w:p>
        </w:tc>
      </w:tr>
      <w:tr w:rsidR="00E368BA">
        <w:trPr>
          <w:trHeight w:val="2460"/>
        </w:trPr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1. Мой мир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D2E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Предметы классного обихода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-употреблять существительные с определенным/неопределенным артиклем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конструкцию there is/there are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-различать при чтении и на слух предлоги места и употреблять в устных и письменных высказываниях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-рассказывать о семье, городе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пьесу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-письмо «Где я живу»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письменный опрос,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«a/ an»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2. Все о школе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04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-узнавать в письменном и устном контексте, употреблять в речи лексику «школьные предметы, еда»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статью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have got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речи неопределенные местоимения some/ any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-различать исчисляемые/ неисчисляемые существительные и правильно употреблять в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-письмо « Моя школа»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письменный опрос,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 some/any», контрольная работа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3. Работай и играй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32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узнавать в письменном и устном контексте, употреблять в речи лексику «транспорт»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при чтении и на слух глаголы в Present Simple и употреблять их в устных и письменных высказываниях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-сообщение о друге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-сочинение «Моя дорога в школу»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опрос, письменный опрос, самостоятельная работа «Лексика» проектная работа, контрольная работа, контроль аудирования</w:t>
            </w:r>
            <w:proofErr w:type="gramStart"/>
            <w:r>
              <w:rPr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color w:val="000000"/>
                <w:sz w:val="24"/>
                <w:szCs w:val="24"/>
              </w:rPr>
              <w:t>тения</w:t>
            </w:r>
          </w:p>
        </w:tc>
      </w:tr>
      <w:tr w:rsidR="00E368BA">
        <w:trPr>
          <w:trHeight w:val="495"/>
        </w:trPr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4. Мой чистый мир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32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понимать при чтении и на слух глаголы в Present Simple и Present Continuous употреблять их в </w:t>
            </w:r>
            <w:proofErr w:type="gramStart"/>
            <w:r>
              <w:rPr>
                <w:color w:val="000000"/>
                <w:sz w:val="24"/>
                <w:szCs w:val="24"/>
              </w:rPr>
              <w:t>устных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письменных </w:t>
            </w:r>
            <w:proofErr w:type="gramStart"/>
            <w:r>
              <w:rPr>
                <w:color w:val="000000"/>
                <w:sz w:val="24"/>
                <w:szCs w:val="24"/>
              </w:rPr>
              <w:t>высказываниях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-письмо: список домашних обязанностей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интервью с извлечением информации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опрос, письменный опрос, самостоятельная работа «present simple-present continuous»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роектная работа, 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5. Сравниваем людей, зверей и вещи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узнавать в письменном и устном контексте, употреблять в речи лексику «животные»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сравнительную степень прилагательных и употреблять их в письменной и устной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-писать письмо: городская или сельская жизнь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самостоятельная работа «Сравнительная степень прилагательных», проектная работа, </w:t>
            </w:r>
            <w:r>
              <w:rPr>
                <w:color w:val="000000"/>
                <w:sz w:val="24"/>
                <w:szCs w:val="24"/>
              </w:rPr>
              <w:lastRenderedPageBreak/>
              <w:t>контроль устной речи, контроль аудирования</w:t>
            </w:r>
            <w:proofErr w:type="gramStart"/>
            <w:r>
              <w:rPr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color w:val="000000"/>
                <w:sz w:val="24"/>
                <w:szCs w:val="24"/>
              </w:rPr>
              <w:t>тения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6. Правила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32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-узнавать в письменном и устном контексте, употреблять в речи лексику «одежда, спорт»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при чтении, употреблять в устной и письменной речи модальные глаголы can, must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спортивные, школьные правила или правила в транспорте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рецепты с извлечением информации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письменный опрос,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 Модальные глаголы»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7. Жизнь в прошлом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-понимать при чтении и на слух глаголы в Past Simple употреблять их в </w:t>
            </w:r>
            <w:proofErr w:type="gramStart"/>
            <w:r>
              <w:rPr>
                <w:color w:val="000000"/>
                <w:sz w:val="24"/>
                <w:szCs w:val="24"/>
              </w:rPr>
              <w:t>устных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письменных </w:t>
            </w:r>
            <w:proofErr w:type="gramStart"/>
            <w:r>
              <w:rPr>
                <w:color w:val="000000"/>
                <w:sz w:val="24"/>
                <w:szCs w:val="24"/>
              </w:rPr>
              <w:t>высказываниях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-чтение сказки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-письмо: дневник о школьной поездке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письменный опрос,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«to be in the Past Simple» контроль аудирования, контроль чтения, письменной и устной речи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8. Рассказываем историю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3722">
              <w:rPr>
                <w:color w:val="000000"/>
                <w:sz w:val="24"/>
                <w:szCs w:val="24"/>
              </w:rPr>
              <w:t>1</w:t>
            </w:r>
            <w:r w:rsidR="008D2E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-понимать при чтении и на слух глаголы в Past Simple употреблять их в </w:t>
            </w:r>
            <w:proofErr w:type="gramStart"/>
            <w:r>
              <w:rPr>
                <w:color w:val="000000"/>
                <w:sz w:val="24"/>
                <w:szCs w:val="24"/>
              </w:rPr>
              <w:t>устных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письменных </w:t>
            </w:r>
            <w:proofErr w:type="gramStart"/>
            <w:r>
              <w:rPr>
                <w:color w:val="000000"/>
                <w:sz w:val="24"/>
                <w:szCs w:val="24"/>
              </w:rPr>
              <w:t>высказываниях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Wh-question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-написать автобиографию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-чтение истории с извлечением информации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контроль чтения,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«Past Simple»</w:t>
            </w:r>
          </w:p>
        </w:tc>
      </w:tr>
      <w:tr w:rsidR="00E368BA">
        <w:tc>
          <w:tcPr>
            <w:tcW w:w="54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9. Смотрим в будущее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54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глаголы to be going to,want,will для выражения будущего времени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-чтение email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 о планах на каникулы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-письмо: идеальный центр отдыха </w:t>
            </w:r>
          </w:p>
        </w:tc>
        <w:tc>
          <w:tcPr>
            <w:tcW w:w="2280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опрос, письменный опрос, контроль чтения, контроль устной речи, </w:t>
            </w:r>
            <w:proofErr w:type="gram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работа «Future Simple», итоговая контрольная работа</w:t>
            </w:r>
          </w:p>
        </w:tc>
      </w:tr>
      <w:tr w:rsidR="00E368BA">
        <w:trPr>
          <w:trHeight w:val="60"/>
        </w:trPr>
        <w:tc>
          <w:tcPr>
            <w:tcW w:w="540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131A">
              <w:rPr>
                <w:color w:val="000000"/>
                <w:sz w:val="24"/>
                <w:szCs w:val="24"/>
              </w:rPr>
              <w:t>0</w:t>
            </w:r>
            <w:r w:rsidR="00101B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D0ADE" w:rsidRDefault="00BD0ADE" w:rsidP="00516B26">
      <w:pPr>
        <w:pBdr>
          <w:top w:val="nil"/>
          <w:left w:val="nil"/>
          <w:bottom w:val="nil"/>
          <w:right w:val="nil"/>
          <w:between w:val="nil"/>
        </w:pBdr>
      </w:pPr>
    </w:p>
    <w:p w:rsidR="00177F01" w:rsidRDefault="00177F01" w:rsidP="00516B26">
      <w:pPr>
        <w:pBdr>
          <w:top w:val="nil"/>
          <w:left w:val="nil"/>
          <w:bottom w:val="nil"/>
          <w:right w:val="nil"/>
          <w:between w:val="nil"/>
        </w:pBdr>
      </w:pPr>
    </w:p>
    <w:p w:rsidR="00BD0ADE" w:rsidRDefault="00BD0ADE" w:rsidP="00177F0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268B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E368BA" w:rsidRDefault="00D2268B" w:rsidP="00177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</w:t>
      </w:r>
      <w:r w:rsidR="00681F9F">
        <w:rPr>
          <w:b/>
          <w:color w:val="000000"/>
          <w:sz w:val="24"/>
          <w:szCs w:val="24"/>
        </w:rPr>
        <w:t xml:space="preserve"> класс</w:t>
      </w:r>
    </w:p>
    <w:tbl>
      <w:tblPr>
        <w:tblStyle w:val="a8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6"/>
        <w:gridCol w:w="1921"/>
        <w:gridCol w:w="1471"/>
        <w:gridCol w:w="4252"/>
        <w:gridCol w:w="2117"/>
      </w:tblGrid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промежуточного и итогового контроля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68BA" w:rsidRDefault="00A60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 </w:t>
            </w:r>
            <w:r w:rsidR="007113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речь учителя и одноклассников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-воспроизводить и употреблять в речи лексику «цвета, время, дата, дни»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-читать текст « Многоязычная Британия»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составлять личный профиль</w:t>
            </w:r>
          </w:p>
        </w:tc>
        <w:tc>
          <w:tcPr>
            <w:tcW w:w="2117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368BA" w:rsidRDefault="003E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1: Обобщение </w:t>
            </w:r>
            <w:r w:rsidR="00152562">
              <w:rPr>
                <w:color w:val="000000"/>
                <w:sz w:val="24"/>
                <w:szCs w:val="24"/>
              </w:rPr>
              <w:t xml:space="preserve"> 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2C6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525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и употреблять в речи утвердительные, отрицательные, вопросительные предложения с to be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Мировые языки» с извлечением необходимой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расспрашивать друг друга о себе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диалогической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368BA" w:rsidRDefault="0015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2:</w:t>
            </w:r>
            <w:r w:rsidR="00D34288">
              <w:rPr>
                <w:color w:val="000000"/>
                <w:sz w:val="24"/>
                <w:szCs w:val="24"/>
              </w:rPr>
              <w:t xml:space="preserve"> Семья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  <w:r w:rsidR="00D342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D3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113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все типы предложений с глаголом have got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-рассказывать о своей семье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сочинение « Мой кумир»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монологической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368BA" w:rsidRDefault="00D3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3: Свободне время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  <w:r w:rsidR="003049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4288">
              <w:rPr>
                <w:color w:val="000000"/>
                <w:sz w:val="24"/>
                <w:szCs w:val="24"/>
              </w:rPr>
              <w:t xml:space="preserve">2 </w:t>
            </w:r>
            <w:r w:rsidR="0030490C">
              <w:rPr>
                <w:color w:val="000000"/>
                <w:sz w:val="24"/>
                <w:szCs w:val="24"/>
              </w:rPr>
              <w:t xml:space="preserve"> 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-рассказывать о занятиях в свободное время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все типы предложений с глаголами в Present Simple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-составлять e mail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«Ирландская музыка» с извлечением общей информации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чтения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68BA" w:rsidRDefault="0007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4: Образование  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3D8C">
              <w:rPr>
                <w:color w:val="000000"/>
                <w:sz w:val="24"/>
                <w:szCs w:val="24"/>
              </w:rPr>
              <w:t xml:space="preserve">0 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узнавать в письменном и устном тексте, воспроизводить и употреблять в речи лексику </w:t>
            </w:r>
            <w:proofErr w:type="gramStart"/>
            <w:r>
              <w:rPr>
                <w:color w:val="000000"/>
                <w:sz w:val="24"/>
                <w:szCs w:val="24"/>
              </w:rPr>
              <w:t>-ш</w:t>
            </w:r>
            <w:proofErr w:type="gramEnd"/>
            <w:r>
              <w:rPr>
                <w:color w:val="000000"/>
                <w:sz w:val="24"/>
                <w:szCs w:val="24"/>
              </w:rPr>
              <w:t>кольные предметы, умения и навыки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общим пониманием « Образование в Британии»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Школы в Шотландии» с детальным пониманием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составлять опросник по теме Unit 4 Learning for life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E368BA" w:rsidRDefault="00E65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5: Дикая природа  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AA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82B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узнавать и употреблять в речи все виды предложений в Present Continuous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животных и их среды обитания с опорой на ключевые слова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Живая Австралия» с общим пониманием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-письмо: дикая природа моей страны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E368BA" w:rsidRDefault="00E65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6: </w:t>
            </w:r>
            <w:r w:rsidR="00C75510">
              <w:rPr>
                <w:color w:val="000000"/>
                <w:sz w:val="24"/>
                <w:szCs w:val="24"/>
              </w:rPr>
              <w:t xml:space="preserve">Выходные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755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-- узнавать в письменном и устном тексте, воспроизводить и употреблять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 речи лексику </w:t>
            </w:r>
            <w:proofErr w:type="gramStart"/>
            <w:r>
              <w:rPr>
                <w:color w:val="000000"/>
                <w:sz w:val="24"/>
                <w:szCs w:val="24"/>
              </w:rPr>
              <w:t>–е</w:t>
            </w:r>
            <w:proofErr w:type="gramEnd"/>
            <w:r>
              <w:rPr>
                <w:color w:val="000000"/>
                <w:sz w:val="24"/>
                <w:szCs w:val="24"/>
              </w:rPr>
              <w:t>да и напитки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конструкцию there is/ there are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диалог « В кафе»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-написать визитную карточку города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color w:val="000000"/>
                <w:sz w:val="24"/>
                <w:szCs w:val="24"/>
              </w:rPr>
              <w:lastRenderedPageBreak/>
              <w:t>диалогической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1" w:type="dxa"/>
          </w:tcPr>
          <w:p w:rsidR="00E368BA" w:rsidRDefault="00C75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7: Загляни в прошлое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0E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Past Simple to be, неправильные глаголы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-чтение текста «Древние памятники» с извлечением конкретной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Замки Уэльса» с пониманием общей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написать биографию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E368BA" w:rsidRDefault="000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8: Командный дух  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2A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узнавать в письменном и устном тексте, воспроизводить и употреблять в речи лексику-спорт, одежда, аксессуары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восстановлением смысловых связей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-рассказывать о знаменитых спортсменах с опорой на ключевые слова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-чтение « Спорт в Новой Зеландии» с пониманием общей информации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монологического высказывания</w:t>
            </w:r>
          </w:p>
        </w:tc>
      </w:tr>
      <w:tr w:rsidR="00E368BA">
        <w:tc>
          <w:tcPr>
            <w:tcW w:w="5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E368BA" w:rsidRDefault="0088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9: Лето</w:t>
            </w:r>
            <w:r w:rsidR="00AF12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E368BA" w:rsidRDefault="0088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4C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 Погода в разные времена года» с извлечением специальной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читать текст « Канада» с общим пониманием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информацию о ландшафте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-высказываться с опорой на ключевые слова о планах на каникулы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писать личное письмо о ближайших планах</w:t>
            </w:r>
          </w:p>
        </w:tc>
        <w:tc>
          <w:tcPr>
            <w:tcW w:w="21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монологического высказывания</w:t>
            </w:r>
          </w:p>
        </w:tc>
      </w:tr>
      <w:tr w:rsidR="00E368BA">
        <w:tc>
          <w:tcPr>
            <w:tcW w:w="596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131A">
              <w:rPr>
                <w:color w:val="000000"/>
                <w:sz w:val="24"/>
                <w:szCs w:val="24"/>
              </w:rPr>
              <w:t>0</w:t>
            </w:r>
            <w:r w:rsidR="008F4CAE">
              <w:rPr>
                <w:color w:val="000000"/>
                <w:sz w:val="24"/>
                <w:szCs w:val="24"/>
              </w:rPr>
              <w:t>2</w:t>
            </w:r>
          </w:p>
          <w:p w:rsidR="00E6415D" w:rsidRDefault="00E6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C77B9" w:rsidRPr="00D2268B" w:rsidRDefault="00681F9F" w:rsidP="00D2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br w:type="column"/>
      </w:r>
      <w:r>
        <w:rPr>
          <w:b/>
          <w:color w:val="000000"/>
          <w:sz w:val="24"/>
          <w:szCs w:val="24"/>
        </w:rPr>
        <w:lastRenderedPageBreak/>
        <w:t>7 класс</w:t>
      </w:r>
    </w:p>
    <w:tbl>
      <w:tblPr>
        <w:tblStyle w:val="a9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2186"/>
        <w:gridCol w:w="1471"/>
        <w:gridCol w:w="4195"/>
        <w:gridCol w:w="1996"/>
      </w:tblGrid>
      <w:tr w:rsidR="00E368BA" w:rsidTr="00D2268B">
        <w:trPr>
          <w:trHeight w:val="570"/>
        </w:trPr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промежуточного и итогового контроля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E368BA" w:rsidRDefault="003C7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-узнавать в письменном и устном тексте, воспроизводить и употреблять в речи лексику классного обихода, одежда, семья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-сообщать личную информацию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людей</w:t>
            </w:r>
          </w:p>
        </w:tc>
        <w:tc>
          <w:tcPr>
            <w:tcW w:w="1996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E368BA" w:rsidRDefault="00D2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3C77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:Создани</w:t>
            </w:r>
            <w:r w:rsidR="00FB2098">
              <w:rPr>
                <w:color w:val="000000"/>
                <w:sz w:val="24"/>
                <w:szCs w:val="24"/>
              </w:rPr>
              <w:t>е музыки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20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-узнавать в письменном и устном тексте, воспроизводить и употреблять в речи лексику – музыкальные инструменты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все типы предложений в Present Simple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Музыка в Британии» с извлечением конкретной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личное письмо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E368BA" w:rsidRDefault="00FB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  <w:r w:rsidR="00681F9F">
              <w:rPr>
                <w:color w:val="000000"/>
                <w:sz w:val="24"/>
                <w:szCs w:val="24"/>
              </w:rPr>
              <w:t xml:space="preserve"> 2</w:t>
            </w:r>
            <w:r w:rsidR="009F3C07">
              <w:rPr>
                <w:color w:val="000000"/>
                <w:sz w:val="24"/>
                <w:szCs w:val="24"/>
              </w:rPr>
              <w:t xml:space="preserve">: </w:t>
            </w:r>
            <w:r w:rsidR="009E26D6">
              <w:rPr>
                <w:color w:val="000000"/>
                <w:sz w:val="24"/>
                <w:szCs w:val="24"/>
              </w:rPr>
              <w:t>Давайте</w:t>
            </w:r>
            <w:r w:rsidR="009F3C07">
              <w:rPr>
                <w:color w:val="000000"/>
                <w:sz w:val="24"/>
                <w:szCs w:val="24"/>
              </w:rPr>
              <w:t xml:space="preserve"> праздновать.</w:t>
            </w:r>
          </w:p>
        </w:tc>
        <w:tc>
          <w:tcPr>
            <w:tcW w:w="1471" w:type="dxa"/>
          </w:tcPr>
          <w:p w:rsidR="00E368BA" w:rsidRDefault="009E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лексик</w:t>
            </w:r>
            <w:proofErr w:type="gramStart"/>
            <w:r>
              <w:rPr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специальные дни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-распознавать на слух и употреблять в речи предложения в Present Simple, Present Continuous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тексты « Праздники в Британии», « День Благодарения в США» с извлечением необходимой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приглашение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разговор по телефону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E368BA" w:rsidRDefault="009E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  <w:r w:rsidR="00681F9F">
              <w:rPr>
                <w:color w:val="000000"/>
                <w:sz w:val="24"/>
                <w:szCs w:val="24"/>
              </w:rPr>
              <w:t xml:space="preserve"> 3</w:t>
            </w:r>
            <w:r w:rsidR="00D2268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409BC">
              <w:rPr>
                <w:color w:val="000000"/>
                <w:sz w:val="24"/>
                <w:szCs w:val="24"/>
              </w:rPr>
              <w:t>Где вы живёте?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конструкцию there is\ there are</w:t>
            </w:r>
          </w:p>
          <w:p w:rsidR="00E368BA" w:rsidRPr="00D2268B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D2268B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употреблять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речи</w:t>
            </w:r>
            <w:r w:rsidRPr="00D2268B">
              <w:rPr>
                <w:color w:val="000000"/>
                <w:sz w:val="24"/>
                <w:szCs w:val="24"/>
                <w:lang w:val="en-US"/>
              </w:rPr>
              <w:t xml:space="preserve"> much, many, a lot of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-запрашивать информацию о месте проживания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тексты «Дом, который построил Бен», «Канада: жизнь в арктическом городе»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чтения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E368BA" w:rsidRDefault="008C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681F9F">
              <w:rPr>
                <w:color w:val="000000"/>
                <w:sz w:val="24"/>
                <w:szCs w:val="24"/>
              </w:rPr>
              <w:t>4</w:t>
            </w:r>
            <w:r w:rsidR="00D2268B">
              <w:rPr>
                <w:color w:val="000000"/>
                <w:sz w:val="24"/>
                <w:szCs w:val="24"/>
              </w:rPr>
              <w:t>:</w:t>
            </w:r>
            <w:r w:rsidR="00681F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Экраны истории.</w:t>
            </w:r>
          </w:p>
        </w:tc>
        <w:tc>
          <w:tcPr>
            <w:tcW w:w="1471" w:type="dxa"/>
          </w:tcPr>
          <w:p w:rsidR="00E368BA" w:rsidRDefault="00F4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при чтении и на слух неправильные глаголы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Past Simple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фильм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Индия: от Британии до Болливуда» с извлечением необходимой информации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E368BA" w:rsidRDefault="008C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681F9F">
              <w:rPr>
                <w:color w:val="000000"/>
                <w:sz w:val="24"/>
                <w:szCs w:val="24"/>
              </w:rPr>
              <w:t>5</w:t>
            </w:r>
            <w:r w:rsidR="003909F1">
              <w:rPr>
                <w:color w:val="000000"/>
                <w:sz w:val="24"/>
                <w:szCs w:val="24"/>
              </w:rPr>
              <w:t>: Зона бедствия.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909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глаголы в Past Continuous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картины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-читать короткие новости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 США: ураган Катрина» с извлечением информации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6" w:type="dxa"/>
          </w:tcPr>
          <w:p w:rsidR="00E368BA" w:rsidRDefault="00390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  <w:r w:rsidR="00681F9F">
              <w:rPr>
                <w:color w:val="000000"/>
                <w:sz w:val="24"/>
                <w:szCs w:val="24"/>
              </w:rPr>
              <w:t xml:space="preserve"> 6</w:t>
            </w:r>
            <w:r w:rsidR="00D2268B">
              <w:rPr>
                <w:color w:val="000000"/>
                <w:sz w:val="24"/>
                <w:szCs w:val="24"/>
              </w:rPr>
              <w:t>:</w:t>
            </w:r>
            <w:r w:rsidR="00D64297">
              <w:rPr>
                <w:color w:val="000000"/>
                <w:sz w:val="24"/>
                <w:szCs w:val="24"/>
              </w:rPr>
              <w:t xml:space="preserve"> Игра в игры.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642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степени сравнения прилагательных и употреблять их в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-давать советы, используя could, should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«Шотландия: игры» с извлечением информации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0D307E" w:rsidRDefault="000D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7: Ваше будущее</w:t>
            </w:r>
            <w:r w:rsidR="00026144">
              <w:rPr>
                <w:color w:val="000000"/>
                <w:sz w:val="24"/>
                <w:szCs w:val="24"/>
              </w:rPr>
              <w:t>, их  будущее.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61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предложения условия 1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высказывать свое мнение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извлечением необходимой информации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026144" w:rsidRDefault="0002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8: </w:t>
            </w:r>
            <w:r w:rsidR="00716B2C">
              <w:rPr>
                <w:color w:val="000000"/>
                <w:sz w:val="24"/>
                <w:szCs w:val="24"/>
              </w:rPr>
              <w:t>Международные</w:t>
            </w:r>
            <w:r>
              <w:rPr>
                <w:color w:val="000000"/>
                <w:sz w:val="24"/>
                <w:szCs w:val="24"/>
              </w:rPr>
              <w:t xml:space="preserve"> приключения.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46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и использовать в речи лексик</w:t>
            </w:r>
            <w:proofErr w:type="gramStart"/>
            <w:r>
              <w:rPr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виды транспорта, проблемы со здоровьем и первая помощь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диалог « В аптеке»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о путешествии в автобусе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Южная Африка: нация радуги» с извлечением информации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диалогического высказывания</w:t>
            </w:r>
          </w:p>
        </w:tc>
      </w:tr>
      <w:tr w:rsidR="00E368BA" w:rsidTr="00D2268B">
        <w:tc>
          <w:tcPr>
            <w:tcW w:w="3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E368BA" w:rsidRDefault="00C2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9:Лучшие</w:t>
            </w:r>
            <w:r w:rsidR="00EF3413">
              <w:rPr>
                <w:color w:val="000000"/>
                <w:sz w:val="24"/>
                <w:szCs w:val="24"/>
              </w:rPr>
              <w:t xml:space="preserve"> друзья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34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речи все типы предложений Past Simple, Past Continuous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-понимать на слух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информацию про гороскоп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личное письмо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читать короткие истории</w:t>
            </w:r>
          </w:p>
        </w:tc>
        <w:tc>
          <w:tcPr>
            <w:tcW w:w="199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чтения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письма</w:t>
            </w:r>
          </w:p>
        </w:tc>
      </w:tr>
      <w:tr w:rsidR="00E368BA" w:rsidTr="00D2268B">
        <w:tc>
          <w:tcPr>
            <w:tcW w:w="392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F34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2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56CF" w:rsidRPr="00D2268B" w:rsidRDefault="00681F9F" w:rsidP="00D2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br w:type="column"/>
      </w:r>
      <w:r>
        <w:rPr>
          <w:b/>
          <w:color w:val="000000"/>
          <w:sz w:val="24"/>
          <w:szCs w:val="24"/>
        </w:rPr>
        <w:lastRenderedPageBreak/>
        <w:t>8 класс</w:t>
      </w:r>
    </w:p>
    <w:tbl>
      <w:tblPr>
        <w:tblStyle w:val="aa"/>
        <w:tblW w:w="10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804"/>
        <w:gridCol w:w="1497"/>
        <w:gridCol w:w="4082"/>
        <w:gridCol w:w="2083"/>
      </w:tblGrid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промежуточного и итогового контроля</w:t>
            </w: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Starter Unit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-воспринимать на слух лексику раздела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вопросительные слова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-сообщать краткие сведения о себе, людях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читать короткие истории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писать короткие тексты</w:t>
            </w:r>
          </w:p>
        </w:tc>
        <w:tc>
          <w:tcPr>
            <w:tcW w:w="2083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1 Interesting Lives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в речи предложения с to be в прошедшем времени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профиль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 Награда: прими вызов»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-рассказывать о человеке из прошлого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монологического высказывания</w:t>
            </w: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2 Crime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и использовать в речи фразовые глаголы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-правильно употреблять глаголы в Past Simple, Past Continuous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-говорить о каникулах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-спрашивать направление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«Загадка Купера» с извлечением необходимой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события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3 Money, Money, Money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-образовывать степени сравнения прилагательных и употреблять их в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-воспринимать на слух необходимую информацию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благодарственное письмо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диалог «Покупки»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-высказываться о деньгах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4 Extreme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015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-воспринимать на слух радио новости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 Собачья жизнь» с извлечением необходимой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-дать совет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блог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5 New Media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015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письменной и устной речи глаголы в Present Perfect c for, since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-делать сообщение о молодежных СМИ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извлечением конкретной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-выразить свое мнение о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прочитанном</w:t>
            </w:r>
            <w:proofErr w:type="gramEnd"/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6 Final Frontier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предложения условия 1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-высказываться о планах на будущее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 Из Испании в открытый космос»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место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7 Global Citizens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015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предложения условия 2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 согласие/ несогласие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-выражать свое мнение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8 Rights and Responsibilities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--употреблять в устной и письменной речи глаголы долженствования have to/ haven’t to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-разрешения could, can, be allowed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-давать совет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-говорить об обязанностях дома и школе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правила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-составлять диалог о правилах в кафе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извлечением информации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7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9 Body and soul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глаголы в Passive Voice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-говорить о внешности 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внешность человека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«Время для стрижки»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-составить план письменного сообщения</w:t>
            </w:r>
          </w:p>
        </w:tc>
        <w:tc>
          <w:tcPr>
            <w:tcW w:w="208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письменной речи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монологического высказывания</w:t>
            </w:r>
          </w:p>
        </w:tc>
      </w:tr>
      <w:tr w:rsidR="00E368BA">
        <w:tc>
          <w:tcPr>
            <w:tcW w:w="675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749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9 класс</w:t>
      </w:r>
    </w:p>
    <w:p w:rsidR="003256CF" w:rsidRDefault="003256C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b"/>
        <w:tblW w:w="10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9"/>
        <w:gridCol w:w="1757"/>
        <w:gridCol w:w="1534"/>
        <w:gridCol w:w="4252"/>
        <w:gridCol w:w="2081"/>
      </w:tblGrid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промежуточного и итогового контроля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Starter Unit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речь учителя и учащихся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писать короткие упражнения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 свое мнение</w:t>
            </w:r>
          </w:p>
        </w:tc>
        <w:tc>
          <w:tcPr>
            <w:tcW w:w="2081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1Fashion Victims?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речи возвратные местоимения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-выражать свое мнение в письме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о школьной форме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-получить информацию из прослушивания радиодоклада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2 Great escapes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 согласие/несогласие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-выражать свое мнение о книге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-получить информацию из текста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с извлечением информации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3 Crossing cultures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A70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-писать </w:t>
            </w:r>
            <w:proofErr w:type="gramStart"/>
            <w:r>
              <w:rPr>
                <w:color w:val="000000"/>
                <w:sz w:val="24"/>
                <w:szCs w:val="24"/>
              </w:rPr>
              <w:t>короткие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упражнение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-задавать вопросы в Present Simple u Past Perfekt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текст «Добро пожаловать в летнюю школу» с извлечением информации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4 What next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49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речи предложения с герундием и инфинитивом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деловое письмо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«16+ твое будущее, твой выбор»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брать интервью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5 Our changing world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-употреблять в устной и письменной речи предложения условия 1,2,3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-интервьюировать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сочинение, приводить доводы за и против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«Ты то, что ты ешь» с извлечением информации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6 Express yours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-понимать на слух информацию из радио объявления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картину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«Шотландский замок граффити»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 свое мнение о картине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7Against the odds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-извлекать информацию из прослушивания диалога с атлетом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-спрашивать разрешение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писать биографию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-читать «Человек-паук возвращается в </w:t>
            </w:r>
            <w:r>
              <w:rPr>
                <w:color w:val="000000"/>
                <w:sz w:val="24"/>
                <w:szCs w:val="24"/>
              </w:rPr>
              <w:lastRenderedPageBreak/>
              <w:t>Лондон»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8 Let’s get together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A70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-прослушивать информацию в </w:t>
            </w:r>
            <w:proofErr w:type="gramStart"/>
            <w:r>
              <w:rPr>
                <w:color w:val="000000"/>
                <w:sz w:val="24"/>
                <w:szCs w:val="24"/>
              </w:rPr>
              <w:t>радио программе</w:t>
            </w:r>
            <w:proofErr w:type="gramEnd"/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-говорить об отношениях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запрашивать информацию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«Икс фактор»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e mail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9 Wonderful world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-прослушивать информацию о каникулах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-высказываться о каникулах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-читать « Семь чудес мира» с извлечением информации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-писать сочинение « Твои каникулы»</w:t>
            </w:r>
          </w:p>
        </w:tc>
        <w:tc>
          <w:tcPr>
            <w:tcW w:w="2081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опрос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ЛГ тест</w:t>
            </w:r>
          </w:p>
        </w:tc>
      </w:tr>
      <w:tr w:rsidR="00E368BA">
        <w:tc>
          <w:tcPr>
            <w:tcW w:w="619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4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256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left="142" w:firstLine="567"/>
        <w:jc w:val="center"/>
        <w:rPr>
          <w:color w:val="000000"/>
          <w:sz w:val="28"/>
          <w:szCs w:val="28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5.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Критерии оценивания знаний и навыков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Критерии оценки овладения письмом.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Критерии оценивания письменных работ.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Style w:val="ac"/>
        <w:tblW w:w="10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5"/>
        <w:gridCol w:w="2055"/>
        <w:gridCol w:w="2056"/>
        <w:gridCol w:w="2056"/>
        <w:gridCol w:w="2056"/>
      </w:tblGrid>
      <w:tr w:rsidR="00E368BA"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работ</w:t>
            </w:r>
          </w:p>
        </w:tc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«2»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«3»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«4»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«5»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368BA"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Контрольные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работы</w:t>
            </w:r>
          </w:p>
        </w:tc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 и менее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 41% до 64%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65% до 83%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84% до 100%</w:t>
            </w:r>
          </w:p>
        </w:tc>
      </w:tr>
      <w:tr w:rsidR="00E368BA"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Тестовые работы,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словарные диктанты</w:t>
            </w:r>
          </w:p>
        </w:tc>
        <w:tc>
          <w:tcPr>
            <w:tcW w:w="2055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59% и менее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60% до 74%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75% до 94%</w:t>
            </w:r>
          </w:p>
        </w:tc>
        <w:tc>
          <w:tcPr>
            <w:tcW w:w="2056" w:type="dxa"/>
            <w:vAlign w:val="center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95% до 100%</w:t>
            </w: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 Критерии оценки творческих письменных работ (письма, сочинения, эссе, проектные работы, в т.ч. в группах)</w:t>
      </w:r>
    </w:p>
    <w:tbl>
      <w:tblPr>
        <w:tblStyle w:val="ad"/>
        <w:tblW w:w="10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892"/>
        <w:gridCol w:w="1892"/>
        <w:gridCol w:w="1892"/>
        <w:gridCol w:w="1892"/>
        <w:gridCol w:w="1893"/>
      </w:tblGrid>
      <w:tr w:rsidR="00E368BA">
        <w:tc>
          <w:tcPr>
            <w:tcW w:w="817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1.Содержание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2.Организация работы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Лексика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Грамматика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5. Орфография и пунктуация</w:t>
            </w:r>
          </w:p>
        </w:tc>
      </w:tr>
      <w:tr w:rsidR="00E368BA">
        <w:tc>
          <w:tcPr>
            <w:tcW w:w="8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коммуникативная задача решена полностью.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лексика соответствует поставленной задаче и требованиям данного года обучения.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368BA">
        <w:tc>
          <w:tcPr>
            <w:tcW w:w="8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коммуникативная задача решена полностью.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8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368BA">
        <w:tc>
          <w:tcPr>
            <w:tcW w:w="8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Коммуникативная задача решена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высказывание нелогично, неадекватно использованы </w:t>
            </w:r>
            <w:r>
              <w:rPr>
                <w:color w:val="000000"/>
              </w:rPr>
              <w:lastRenderedPageBreak/>
              <w:t>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местами неадекватное употребление лексики.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имеются грубые грамматические ошибки.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незначительные орфографические ошибки, не всегда соблюдены </w:t>
            </w:r>
            <w:r>
              <w:rPr>
                <w:color w:val="000000"/>
              </w:rPr>
              <w:lastRenderedPageBreak/>
              <w:t>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E368BA">
        <w:tc>
          <w:tcPr>
            <w:tcW w:w="81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Коммуникативная задача не решена.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большое количество лексических ошибок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2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большое количество грамматических ошибок.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D2268B" w:rsidRDefault="00D22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Критерии оценки овладения говорением.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Критерии оценки устных развернутых ответов (монологические высказывания, пересказы, проектные работы).</w:t>
      </w:r>
    </w:p>
    <w:tbl>
      <w:tblPr>
        <w:tblStyle w:val="ae"/>
        <w:tblW w:w="10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"/>
        <w:gridCol w:w="9278"/>
      </w:tblGrid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 w:rsidP="00D2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коммуникативная задача не выполнена. Допускаются многочисленные лексические и грамматические ошибки, которые затрудняют понимание. </w:t>
            </w: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Критерии оценки устных развернутых ответов (диалоги, проектные работы в группах).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0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9"/>
        <w:gridCol w:w="1753"/>
        <w:gridCol w:w="1895"/>
        <w:gridCol w:w="1648"/>
        <w:gridCol w:w="1687"/>
        <w:gridCol w:w="1756"/>
      </w:tblGrid>
      <w:tr w:rsidR="00E368BA">
        <w:tc>
          <w:tcPr>
            <w:tcW w:w="1539" w:type="dxa"/>
          </w:tcPr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1648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68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75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Произношение</w:t>
            </w:r>
          </w:p>
        </w:tc>
      </w:tr>
      <w:tr w:rsidR="00E368BA">
        <w:tc>
          <w:tcPr>
            <w:tcW w:w="153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75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 </w:t>
            </w:r>
          </w:p>
        </w:tc>
        <w:tc>
          <w:tcPr>
            <w:tcW w:w="18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8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Лексика адекватна поставленной задаче и требованиям данного года обучения языку.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грамматические ошибки не мешают коммуникации.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Речь звучит в естественном темпе, нет грубых фонетических ошибок.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68BA">
        <w:tc>
          <w:tcPr>
            <w:tcW w:w="153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5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Коммуникация немного затруднена. 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Лексические ошибки незначительно влияют на восприятие речи учащегося.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Грамматические незначительно влияют на восприятие речи учащегося.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 Общая интонация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обусловлена</w:t>
            </w:r>
            <w:proofErr w:type="gramEnd"/>
            <w:r>
              <w:rPr>
                <w:color w:val="000000"/>
              </w:rPr>
              <w:t xml:space="preserve"> влиянием родного языка.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153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5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</w:t>
            </w:r>
          </w:p>
        </w:tc>
        <w:tc>
          <w:tcPr>
            <w:tcW w:w="18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Коммуникация существенно затруднена, учащийся не проявляет речевой инициативы. 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Учащийся делает большое количество </w:t>
            </w:r>
            <w:proofErr w:type="gramStart"/>
            <w:r>
              <w:rPr>
                <w:color w:val="000000"/>
              </w:rPr>
              <w:t>грубых</w:t>
            </w:r>
            <w:proofErr w:type="gramEnd"/>
            <w:r>
              <w:rPr>
                <w:color w:val="000000"/>
              </w:rPr>
              <w:t xml:space="preserve"> лексических</w:t>
            </w:r>
          </w:p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ошибок.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75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</w:tr>
      <w:tr w:rsidR="00E368BA">
        <w:tc>
          <w:tcPr>
            <w:tcW w:w="1539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753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Учащийся не понимает смысла задания. </w:t>
            </w:r>
            <w:proofErr w:type="gramStart"/>
            <w:r>
              <w:rPr>
                <w:color w:val="000000"/>
              </w:rPr>
              <w:t>Аспекты</w:t>
            </w:r>
            <w:proofErr w:type="gramEnd"/>
            <w:r>
              <w:rPr>
                <w:color w:val="000000"/>
              </w:rPr>
              <w:t xml:space="preserve"> указанные в задании не учтены.</w:t>
            </w:r>
          </w:p>
        </w:tc>
        <w:tc>
          <w:tcPr>
            <w:tcW w:w="189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Коммуникативная задача не решена.</w:t>
            </w:r>
          </w:p>
        </w:tc>
        <w:tc>
          <w:tcPr>
            <w:tcW w:w="1648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Учащийся не может построить высказывание.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Учащийся не может грамматически верно построить высказывание.</w:t>
            </w:r>
          </w:p>
        </w:tc>
        <w:tc>
          <w:tcPr>
            <w:tcW w:w="1756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Речь понять невозможно.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Критерии оценки овладения чтением.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Чтение с пониманием основного содержания прочитанного (ознакомительное).</w:t>
      </w:r>
    </w:p>
    <w:tbl>
      <w:tblPr>
        <w:tblStyle w:val="af0"/>
        <w:tblW w:w="10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"/>
        <w:gridCol w:w="6151"/>
        <w:gridCol w:w="3127"/>
      </w:tblGrid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151" w:type="dxa"/>
            <w:tcBorders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Скорость чтения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родным языком. </w:t>
            </w: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Скорость чтения несколько замедлена по сравнению с той, с которой ученик читает на родном </w:t>
            </w:r>
            <w:proofErr w:type="gramStart"/>
            <w:r>
              <w:rPr>
                <w:color w:val="000000"/>
                <w:sz w:val="24"/>
                <w:szCs w:val="24"/>
              </w:rPr>
              <w:t>языке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151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151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>
              <w:rPr>
                <w:color w:val="000000"/>
                <w:sz w:val="24"/>
                <w:szCs w:val="24"/>
              </w:rPr>
              <w:t>прочитанного</w:t>
            </w:r>
            <w:proofErr w:type="gramEnd"/>
            <w:r>
              <w:rPr>
                <w:color w:val="000000"/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151" w:type="dxa"/>
            <w:tcBorders>
              <w:top w:val="single" w:sz="4" w:space="0" w:color="000000"/>
              <w:bottom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не понятен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чтения значительно медленнее, чем на родном языке.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 Чтение с полным пониманием содержания (изучающее)</w:t>
      </w:r>
      <w:r>
        <w:rPr>
          <w:color w:val="000000"/>
          <w:sz w:val="24"/>
          <w:szCs w:val="24"/>
        </w:rPr>
        <w:t xml:space="preserve"> </w:t>
      </w:r>
    </w:p>
    <w:tbl>
      <w:tblPr>
        <w:tblStyle w:val="af1"/>
        <w:tblW w:w="10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"/>
        <w:gridCol w:w="9278"/>
      </w:tblGrid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8BA" w:rsidRDefault="00681F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 Чтение с нахождением интересующей или нужной информации (просмотровое)</w:t>
      </w:r>
    </w:p>
    <w:tbl>
      <w:tblPr>
        <w:tblStyle w:val="af2"/>
        <w:tblW w:w="10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"/>
        <w:gridCol w:w="9278"/>
      </w:tblGrid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«5»</w:t>
            </w:r>
          </w:p>
          <w:p w:rsidR="00E368BA" w:rsidRDefault="00E3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78" w:type="dxa"/>
            <w:tcBorders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достаточно быстром </w:t>
            </w:r>
            <w:proofErr w:type="gramStart"/>
            <w:r>
              <w:rPr>
                <w:color w:val="000000"/>
                <w:sz w:val="24"/>
                <w:szCs w:val="24"/>
              </w:rPr>
              <w:t>просмотре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текста, ученик находит только примерно 2/3 заданной информации.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E368BA">
        <w:tc>
          <w:tcPr>
            <w:tcW w:w="1045" w:type="dxa"/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BA" w:rsidRDefault="0068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D2268B" w:rsidRDefault="00D2268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E368BA" w:rsidRDefault="00681F9F" w:rsidP="00D2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 Литература:</w:t>
      </w:r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Примерные программы по учебным предметам. Иностранный язык. 5-9 классы.- М.: Просвещение, 2010. </w:t>
      </w:r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курса «Английский язык». 5—9 классы / авт.-сост. Ю.А. Комарова, И.В. Ларионова. — М.: «ООО Русское слово — учебник», 2014.</w:t>
      </w:r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к учебникам Ю.А. Комаровой, И.В. Ларионовой, К. Гренджер, К. Макбет «Английский язык» для 5—9 классов общеобразовательных организаций/ авт.-сост. Ю.А. Комарова, И.В. Ларионова. — М.: «ООО Русское слово — учебник», 2014.</w:t>
      </w:r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</w:t>
      </w:r>
      <w:hyperlink r:id="rId9">
        <w:r>
          <w:rPr>
            <w:color w:val="000000"/>
            <w:sz w:val="24"/>
            <w:szCs w:val="24"/>
            <w:u w:val="single"/>
          </w:rPr>
          <w:t>едеральный</w:t>
        </w:r>
        <w:proofErr w:type="gramEnd"/>
        <w:r>
          <w:rPr>
            <w:color w:val="000000"/>
            <w:sz w:val="24"/>
            <w:szCs w:val="24"/>
            <w:u w:val="single"/>
          </w:rPr>
          <w:t xml:space="preserve"> закон от 29 декабря 2012 г. № 273- ФЗ "Об образовании в Российской Федерации".</w:t>
        </w:r>
      </w:hyperlink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 // Стандарты второго поколения. – М.: Просвещение, 2010; </w:t>
      </w:r>
    </w:p>
    <w:p w:rsidR="00E368BA" w:rsidRDefault="00681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Федеральный закон от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стандарта".</w:t>
      </w:r>
    </w:p>
    <w:p w:rsidR="00E368BA" w:rsidRDefault="00E368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E368BA" w:rsidRPr="00D2268B" w:rsidRDefault="00681F9F">
      <w:pPr>
        <w:pBdr>
          <w:top w:val="nil"/>
          <w:left w:val="nil"/>
          <w:bottom w:val="nil"/>
          <w:right w:val="nil"/>
          <w:between w:val="nil"/>
        </w:pBdr>
        <w:spacing w:before="58"/>
        <w:ind w:firstLine="360"/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Интернет</w:t>
      </w:r>
      <w:r w:rsidRPr="00D2268B">
        <w:rPr>
          <w:b/>
          <w:color w:val="000000"/>
          <w:sz w:val="24"/>
          <w:szCs w:val="24"/>
          <w:lang w:val="en-US"/>
        </w:rPr>
        <w:t>-</w:t>
      </w:r>
      <w:r>
        <w:rPr>
          <w:b/>
          <w:color w:val="000000"/>
          <w:sz w:val="24"/>
          <w:szCs w:val="24"/>
        </w:rPr>
        <w:t>ресурсы</w:t>
      </w:r>
      <w:r w:rsidRPr="00D2268B">
        <w:rPr>
          <w:b/>
          <w:color w:val="000000"/>
          <w:sz w:val="24"/>
          <w:szCs w:val="24"/>
          <w:lang w:val="en-US"/>
        </w:rPr>
        <w:t>:</w:t>
      </w:r>
    </w:p>
    <w:p w:rsidR="00E368BA" w:rsidRPr="00D2268B" w:rsidRDefault="00681F9F">
      <w:pPr>
        <w:pBdr>
          <w:top w:val="nil"/>
          <w:left w:val="nil"/>
          <w:bottom w:val="nil"/>
          <w:right w:val="nil"/>
          <w:between w:val="nil"/>
        </w:pBdr>
        <w:ind w:right="113"/>
        <w:rPr>
          <w:color w:val="000000"/>
          <w:sz w:val="24"/>
          <w:szCs w:val="24"/>
          <w:lang w:val="en-US"/>
        </w:rPr>
      </w:pPr>
      <w:proofErr w:type="gramStart"/>
      <w:r w:rsidRPr="00D2268B">
        <w:rPr>
          <w:color w:val="000000"/>
          <w:sz w:val="24"/>
          <w:szCs w:val="24"/>
          <w:lang w:val="en-US"/>
        </w:rPr>
        <w:t>www</w:t>
      </w:r>
      <w:proofErr w:type="gramEnd"/>
      <w:r w:rsidRPr="00D2268B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D2268B">
        <w:rPr>
          <w:color w:val="000000"/>
          <w:sz w:val="24"/>
          <w:szCs w:val="24"/>
          <w:lang w:val="en-US"/>
        </w:rPr>
        <w:t>pedsovet.su</w:t>
      </w:r>
      <w:proofErr w:type="spellEnd"/>
    </w:p>
    <w:p w:rsidR="00E368BA" w:rsidRPr="00D2268B" w:rsidRDefault="00681F9F">
      <w:pPr>
        <w:pBdr>
          <w:top w:val="nil"/>
          <w:left w:val="nil"/>
          <w:bottom w:val="nil"/>
          <w:right w:val="nil"/>
          <w:between w:val="nil"/>
        </w:pBdr>
        <w:ind w:right="113"/>
        <w:rPr>
          <w:color w:val="000000"/>
          <w:sz w:val="24"/>
          <w:szCs w:val="24"/>
          <w:lang w:val="en-US"/>
        </w:rPr>
      </w:pPr>
      <w:proofErr w:type="gramStart"/>
      <w:r w:rsidRPr="00D2268B">
        <w:rPr>
          <w:color w:val="000000"/>
          <w:sz w:val="24"/>
          <w:szCs w:val="24"/>
          <w:lang w:val="en-US"/>
        </w:rPr>
        <w:t>www</w:t>
      </w:r>
      <w:proofErr w:type="gramEnd"/>
      <w:r w:rsidRPr="00D2268B">
        <w:rPr>
          <w:color w:val="000000"/>
          <w:sz w:val="24"/>
          <w:szCs w:val="24"/>
          <w:lang w:val="en-US"/>
        </w:rPr>
        <w:t>. alleng.ru</w:t>
      </w:r>
    </w:p>
    <w:p w:rsidR="00E368BA" w:rsidRPr="00D2268B" w:rsidRDefault="00681F9F">
      <w:pPr>
        <w:pBdr>
          <w:top w:val="nil"/>
          <w:left w:val="nil"/>
          <w:bottom w:val="nil"/>
          <w:right w:val="nil"/>
          <w:between w:val="nil"/>
        </w:pBdr>
        <w:ind w:right="113"/>
        <w:rPr>
          <w:color w:val="000000"/>
          <w:sz w:val="24"/>
          <w:szCs w:val="24"/>
          <w:lang w:val="en-US"/>
        </w:rPr>
      </w:pPr>
      <w:proofErr w:type="gramStart"/>
      <w:r w:rsidRPr="00D2268B">
        <w:rPr>
          <w:color w:val="000000"/>
          <w:sz w:val="24"/>
          <w:szCs w:val="24"/>
          <w:lang w:val="en-US"/>
        </w:rPr>
        <w:t>www</w:t>
      </w:r>
      <w:proofErr w:type="gramEnd"/>
      <w:r w:rsidRPr="00D2268B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268B">
        <w:rPr>
          <w:color w:val="000000"/>
          <w:sz w:val="24"/>
          <w:szCs w:val="24"/>
          <w:lang w:val="en-US"/>
        </w:rPr>
        <w:t>englishteachers</w:t>
      </w:r>
      <w:proofErr w:type="spellEnd"/>
      <w:proofErr w:type="gramEnd"/>
      <w:r w:rsidRPr="00D2268B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268B">
        <w:rPr>
          <w:color w:val="000000"/>
          <w:sz w:val="24"/>
          <w:szCs w:val="24"/>
          <w:lang w:val="en-US"/>
        </w:rPr>
        <w:t>ru</w:t>
      </w:r>
      <w:proofErr w:type="spellEnd"/>
      <w:proofErr w:type="gramEnd"/>
    </w:p>
    <w:p w:rsidR="00E368BA" w:rsidRPr="00D2268B" w:rsidRDefault="00681F9F">
      <w:pPr>
        <w:pBdr>
          <w:top w:val="nil"/>
          <w:left w:val="nil"/>
          <w:bottom w:val="nil"/>
          <w:right w:val="nil"/>
          <w:between w:val="nil"/>
        </w:pBdr>
        <w:ind w:right="113"/>
        <w:rPr>
          <w:color w:val="000000"/>
          <w:sz w:val="24"/>
          <w:szCs w:val="24"/>
          <w:lang w:val="en-US"/>
        </w:rPr>
      </w:pPr>
      <w:r w:rsidRPr="00D2268B">
        <w:rPr>
          <w:color w:val="000000"/>
          <w:sz w:val="24"/>
          <w:szCs w:val="24"/>
          <w:lang w:val="en-US"/>
        </w:rPr>
        <w:t>www.rusedu.ru</w:t>
      </w:r>
    </w:p>
    <w:p w:rsidR="00E368BA" w:rsidRPr="00D2268B" w:rsidRDefault="00E368B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color w:val="000000"/>
          <w:sz w:val="24"/>
          <w:szCs w:val="24"/>
          <w:lang w:val="en-US"/>
        </w:rPr>
      </w:pPr>
    </w:p>
    <w:sectPr w:rsidR="00E368BA" w:rsidRPr="00D2268B" w:rsidSect="00BE17F3">
      <w:footerReference w:type="even" r:id="rId10"/>
      <w:footerReference w:type="default" r:id="rId11"/>
      <w:pgSz w:w="11906" w:h="16838"/>
      <w:pgMar w:top="851" w:right="993" w:bottom="851" w:left="851" w:header="709" w:footer="709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A1" w:rsidRDefault="008572A1">
      <w:r>
        <w:separator/>
      </w:r>
    </w:p>
  </w:endnote>
  <w:endnote w:type="continuationSeparator" w:id="0">
    <w:p w:rsidR="008572A1" w:rsidRDefault="0085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DB60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1F9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68BA" w:rsidRDefault="00E36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DB60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1F9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A03F0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E368BA" w:rsidRDefault="00E36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DB60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1F9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68BA" w:rsidRDefault="00E36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DB60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1F9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A03F0">
      <w:rPr>
        <w:noProof/>
        <w:color w:val="000000"/>
        <w:sz w:val="24"/>
        <w:szCs w:val="24"/>
      </w:rPr>
      <w:t>35</w:t>
    </w:r>
    <w:r>
      <w:rPr>
        <w:color w:val="000000"/>
        <w:sz w:val="24"/>
        <w:szCs w:val="24"/>
      </w:rPr>
      <w:fldChar w:fldCharType="end"/>
    </w:r>
  </w:p>
  <w:p w:rsidR="00E368BA" w:rsidRDefault="00E368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A1" w:rsidRDefault="008572A1">
      <w:r>
        <w:separator/>
      </w:r>
    </w:p>
  </w:footnote>
  <w:footnote w:type="continuationSeparator" w:id="0">
    <w:p w:rsidR="008572A1" w:rsidRDefault="0085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55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A782303"/>
    <w:multiLevelType w:val="multilevel"/>
    <w:tmpl w:val="FFFFFFFF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DA97E8D"/>
    <w:multiLevelType w:val="multilevel"/>
    <w:tmpl w:val="FFFFFFFF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BA"/>
    <w:rsid w:val="00026144"/>
    <w:rsid w:val="00073D8C"/>
    <w:rsid w:val="000749C3"/>
    <w:rsid w:val="00082BD7"/>
    <w:rsid w:val="00092AD0"/>
    <w:rsid w:val="000D307E"/>
    <w:rsid w:val="00101B55"/>
    <w:rsid w:val="00152562"/>
    <w:rsid w:val="00177F01"/>
    <w:rsid w:val="00193210"/>
    <w:rsid w:val="001A7032"/>
    <w:rsid w:val="00232A91"/>
    <w:rsid w:val="002C6D1F"/>
    <w:rsid w:val="002F33DC"/>
    <w:rsid w:val="0030490C"/>
    <w:rsid w:val="003256CF"/>
    <w:rsid w:val="00357C9B"/>
    <w:rsid w:val="003909F1"/>
    <w:rsid w:val="003C77B9"/>
    <w:rsid w:val="003E4D60"/>
    <w:rsid w:val="003E66B1"/>
    <w:rsid w:val="004A03F0"/>
    <w:rsid w:val="00516B26"/>
    <w:rsid w:val="00681F9F"/>
    <w:rsid w:val="0071131A"/>
    <w:rsid w:val="00716B2C"/>
    <w:rsid w:val="00762201"/>
    <w:rsid w:val="007A550D"/>
    <w:rsid w:val="008572A1"/>
    <w:rsid w:val="00870116"/>
    <w:rsid w:val="00871F68"/>
    <w:rsid w:val="00882B89"/>
    <w:rsid w:val="008901AC"/>
    <w:rsid w:val="008A0C13"/>
    <w:rsid w:val="008C1AC7"/>
    <w:rsid w:val="008D2E8C"/>
    <w:rsid w:val="008F4CAE"/>
    <w:rsid w:val="008F60D9"/>
    <w:rsid w:val="00950E16"/>
    <w:rsid w:val="009E26D6"/>
    <w:rsid w:val="009F3C07"/>
    <w:rsid w:val="00A60795"/>
    <w:rsid w:val="00A66090"/>
    <w:rsid w:val="00AA0EC5"/>
    <w:rsid w:val="00AF128B"/>
    <w:rsid w:val="00B72112"/>
    <w:rsid w:val="00BD0ADE"/>
    <w:rsid w:val="00BE17F3"/>
    <w:rsid w:val="00C01575"/>
    <w:rsid w:val="00C246B9"/>
    <w:rsid w:val="00C32417"/>
    <w:rsid w:val="00C75510"/>
    <w:rsid w:val="00C93722"/>
    <w:rsid w:val="00D2268B"/>
    <w:rsid w:val="00D34288"/>
    <w:rsid w:val="00D64297"/>
    <w:rsid w:val="00DB60C3"/>
    <w:rsid w:val="00DB7B57"/>
    <w:rsid w:val="00E368BA"/>
    <w:rsid w:val="00E6415D"/>
    <w:rsid w:val="00E65D92"/>
    <w:rsid w:val="00EC54D1"/>
    <w:rsid w:val="00EF3413"/>
    <w:rsid w:val="00F409BC"/>
    <w:rsid w:val="00FA1C8A"/>
    <w:rsid w:val="00FB0479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3"/>
  </w:style>
  <w:style w:type="paragraph" w:styleId="1">
    <w:name w:val="heading 1"/>
    <w:basedOn w:val="a"/>
    <w:next w:val="a"/>
    <w:uiPriority w:val="9"/>
    <w:qFormat/>
    <w:rsid w:val="00BE1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E1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E1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1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17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E17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1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17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E17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E17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226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9837</Words>
  <Characters>56074</Characters>
  <Application>Microsoft Office Word</Application>
  <DocSecurity>0</DocSecurity>
  <Lines>467</Lines>
  <Paragraphs>131</Paragraphs>
  <ScaleCrop>false</ScaleCrop>
  <Company/>
  <LinksUpToDate>false</LinksUpToDate>
  <CharactersWithSpaces>65780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2020-11-04T06:29:00Z</dcterms:created>
  <dcterms:modified xsi:type="dcterms:W3CDTF">2020-11-04T14:34:00Z</dcterms:modified>
</cp:coreProperties>
</file>