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73" w:rsidRPr="00114EF0" w:rsidRDefault="00EA1973" w:rsidP="00EA197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14EF0">
        <w:rPr>
          <w:color w:val="000000"/>
        </w:rPr>
        <w:t>«Чтение - это окошко, через которое дети видят и познают мир и самих себя.</w:t>
      </w:r>
    </w:p>
    <w:p w:rsidR="00EA1973" w:rsidRPr="00114EF0" w:rsidRDefault="00EA1973" w:rsidP="00EA197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14EF0">
        <w:rPr>
          <w:color w:val="000000"/>
        </w:rPr>
        <w:t>Оно открывается перед ребенком лишь тогда,</w:t>
      </w:r>
    </w:p>
    <w:p w:rsidR="00EA1973" w:rsidRPr="00114EF0" w:rsidRDefault="00EA1973" w:rsidP="00EA197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14EF0">
        <w:rPr>
          <w:color w:val="000000"/>
        </w:rPr>
        <w:t>когда наряду с чтением, одновременно с ним и даже раньше,</w:t>
      </w:r>
    </w:p>
    <w:p w:rsidR="00EA1973" w:rsidRPr="00114EF0" w:rsidRDefault="00EA1973" w:rsidP="00EA197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14EF0">
        <w:rPr>
          <w:color w:val="000000"/>
        </w:rPr>
        <w:t>чем впервые раскрыта книга,</w:t>
      </w:r>
    </w:p>
    <w:p w:rsidR="00EA1973" w:rsidRPr="00114EF0" w:rsidRDefault="00EA1973" w:rsidP="00EA197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14EF0">
        <w:rPr>
          <w:color w:val="000000"/>
        </w:rPr>
        <w:t>начинается кропотливая работа над словом».</w:t>
      </w:r>
    </w:p>
    <w:p w:rsidR="00EA1973" w:rsidRPr="00114EF0" w:rsidRDefault="00EA1973" w:rsidP="00EA197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14EF0">
        <w:rPr>
          <w:color w:val="000000"/>
        </w:rPr>
        <w:t>(</w:t>
      </w:r>
      <w:proofErr w:type="spellStart"/>
      <w:r w:rsidRPr="00114EF0">
        <w:rPr>
          <w:color w:val="000000"/>
        </w:rPr>
        <w:t>В.А.Сухомлинский</w:t>
      </w:r>
      <w:proofErr w:type="spellEnd"/>
      <w:r w:rsidRPr="00114EF0">
        <w:rPr>
          <w:color w:val="000000"/>
        </w:rPr>
        <w:t>)</w:t>
      </w:r>
    </w:p>
    <w:p w:rsidR="00EA1973" w:rsidRPr="00114EF0" w:rsidRDefault="00EA1973" w:rsidP="00EA197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703C" w:rsidRPr="00114EF0" w:rsidRDefault="00EA1973" w:rsidP="00EA197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«Читательская грамотность как основа процесса обучения»</w:t>
      </w:r>
    </w:p>
    <w:p w:rsidR="00EA1973" w:rsidRPr="00114EF0" w:rsidRDefault="00EA1973" w:rsidP="00114E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Проблема, на решение которой направлен проект: низкий уровень читательской грамотности.</w:t>
      </w:r>
    </w:p>
    <w:p w:rsidR="00114EF0" w:rsidRPr="00114EF0" w:rsidRDefault="00114EF0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Цель:</w:t>
      </w:r>
    </w:p>
    <w:p w:rsidR="00114EF0" w:rsidRPr="00114EF0" w:rsidRDefault="00114EF0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114EF0" w:rsidRPr="00114EF0" w:rsidRDefault="00114EF0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</w:rPr>
        <w:t>ЗАДАЧИ:</w:t>
      </w:r>
    </w:p>
    <w:p w:rsidR="00114EF0" w:rsidRPr="00114EF0" w:rsidRDefault="00114EF0" w:rsidP="00114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- научить осознанно, правильно, выразительно читать;</w:t>
      </w:r>
    </w:p>
    <w:p w:rsidR="00114EF0" w:rsidRPr="00114EF0" w:rsidRDefault="00114EF0" w:rsidP="00114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-извлекать из текстов интересную и полезную информацию;</w:t>
      </w:r>
    </w:p>
    <w:p w:rsidR="00114EF0" w:rsidRPr="00114EF0" w:rsidRDefault="00114EF0" w:rsidP="00114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- самостоятельно выбирать книги для чтения;</w:t>
      </w:r>
    </w:p>
    <w:p w:rsidR="00114EF0" w:rsidRPr="00114EF0" w:rsidRDefault="00114EF0" w:rsidP="00114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- работать с разными источниками информации (словарями, справочниками, в том числе и на электронных носителях);</w:t>
      </w:r>
    </w:p>
    <w:p w:rsidR="00114EF0" w:rsidRPr="00114EF0" w:rsidRDefault="00114EF0" w:rsidP="00114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- высказывать оценочные суждения о прочитанном произведении;</w:t>
      </w:r>
    </w:p>
    <w:p w:rsidR="00114EF0" w:rsidRPr="00114EF0" w:rsidRDefault="00114EF0" w:rsidP="00114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- развивать потребность в чтении (самостоятельном, инициативном) посредством использования разнообразных форм внеклассной деятельности</w:t>
      </w:r>
      <w:bookmarkStart w:id="0" w:name="_GoBack"/>
      <w:bookmarkEnd w:id="0"/>
      <w:r w:rsidRPr="00114EF0">
        <w:rPr>
          <w:color w:val="000000"/>
        </w:rPr>
        <w:t>;</w:t>
      </w:r>
    </w:p>
    <w:p w:rsidR="00114EF0" w:rsidRPr="00114EF0" w:rsidRDefault="00114EF0" w:rsidP="00114E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- развивать читательскую компетентность учащихся через уроки литературного чтения и организацию внеклассной деятельности;</w:t>
      </w:r>
    </w:p>
    <w:p w:rsidR="00114EF0" w:rsidRPr="00114EF0" w:rsidRDefault="00114EF0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Что я жду от своих учеников?</w:t>
      </w:r>
    </w:p>
    <w:p w:rsidR="00114EF0" w:rsidRPr="00114EF0" w:rsidRDefault="00114EF0" w:rsidP="00114E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Освоение общекультурных навыков чтения и понимания текста, воспитания интереса к чтению и книге;</w:t>
      </w:r>
    </w:p>
    <w:p w:rsidR="00114EF0" w:rsidRPr="00114EF0" w:rsidRDefault="00114EF0" w:rsidP="00114E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Овладение речевой, письменной и коммуникативной культурой;</w:t>
      </w:r>
    </w:p>
    <w:p w:rsidR="00114EF0" w:rsidRPr="00114EF0" w:rsidRDefault="00114EF0" w:rsidP="00114E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000000"/>
        </w:rPr>
        <w:t>Воспитание эстетического отношения к действительности, отражённой в художественной литературе;</w:t>
      </w:r>
    </w:p>
    <w:p w:rsidR="00114EF0" w:rsidRPr="00114EF0" w:rsidRDefault="00114EF0" w:rsidP="00114E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114EF0">
        <w:rPr>
          <w:color w:val="000000"/>
        </w:rPr>
        <w:t>Сформированность</w:t>
      </w:r>
      <w:proofErr w:type="spellEnd"/>
      <w:r w:rsidRPr="00114EF0">
        <w:rPr>
          <w:color w:val="000000"/>
        </w:rPr>
        <w:t xml:space="preserve"> нравственных ценностей и эстетического вкуса младшего школьника;</w:t>
      </w:r>
    </w:p>
    <w:p w:rsidR="00EA1973" w:rsidRPr="00114EF0" w:rsidRDefault="00EA1973" w:rsidP="00114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A1973" w:rsidRPr="00EA1973" w:rsidRDefault="00EA1973" w:rsidP="00114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197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Актуальность проекта</w:t>
      </w:r>
    </w:p>
    <w:p w:rsidR="00EA1973" w:rsidRPr="00EA1973" w:rsidRDefault="00EA1973" w:rsidP="00114EF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19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Современные дети в гораздо большей степени зрители, чем читатели и слушатели. Компьютерная эра принципиально меняет объемы, носители, форму существования, передачи и восприятия информации.</w:t>
      </w:r>
    </w:p>
    <w:p w:rsidR="00EA1973" w:rsidRPr="00114EF0" w:rsidRDefault="00EA1973" w:rsidP="00114EF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19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Компьютеризация сама по себе не решает большинства информационно – образовательных проблем, поскольку главная преграда – низкий уровень читательской культуры, а читательская культура является фундаментом информационной культуры и общей культуры в целом.</w:t>
      </w:r>
    </w:p>
    <w:p w:rsidR="00EA1973" w:rsidRPr="00114EF0" w:rsidRDefault="00EA1973" w:rsidP="00114EF0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1973" w:rsidRPr="00114EF0" w:rsidRDefault="00EA1973" w:rsidP="00114EF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У развитого читателя должны быть сформированы обе группы умений: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I. умения, целиком основанные на тексте, извлекать из текста информацию и строить на ее основании простейшие суждения: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– умения находить информацию и формулировать простые непосредственные выводы: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– найти в тексте информацию, представленную в явном виде;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lastRenderedPageBreak/>
        <w:t>– основываясь на тексте, сделать простые выводы;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II. умения, основанные на собственных размышлениях о прочитанном: интегрировать, интерпретировать и оценивать информацию текста в контексте собственных знаний читателя»: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– устанавливать связи, которые не высказаны автором напрямую;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– интерпретировать их, соотнося с общей идеей текста;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Для формирования читательской грамотности очень важно организовать «читательское пространство».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-Пробно-поисковые ситуации;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-Беседы-дискуссии;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-Сам задай вопрос;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-Личный пример учителя;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-Приём устного словесного рисования;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-Словарно-стилистическая работа;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-Элементы драматизации;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262626"/>
        </w:rPr>
        <w:t xml:space="preserve">Основная работа с текстами в начальной школе проводится на уроках литературного чтения. Приоритетной целью обучения литературному чтению в начальной школе является формирование читательской </w:t>
      </w:r>
      <w:proofErr w:type="gramStart"/>
      <w:r w:rsidRPr="00114EF0">
        <w:rPr>
          <w:color w:val="262626"/>
        </w:rPr>
        <w:t>компетентности  младшего</w:t>
      </w:r>
      <w:proofErr w:type="gramEnd"/>
      <w:r w:rsidRPr="00114EF0">
        <w:rPr>
          <w:color w:val="262626"/>
        </w:rPr>
        <w:t xml:space="preserve">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а </w:t>
      </w:r>
      <w:proofErr w:type="gramStart"/>
      <w:r w:rsidRPr="00114EF0">
        <w:rPr>
          <w:color w:val="262626"/>
        </w:rPr>
        <w:t>так же</w:t>
      </w:r>
      <w:proofErr w:type="gramEnd"/>
      <w:r w:rsidRPr="00114EF0">
        <w:rPr>
          <w:color w:val="262626"/>
        </w:rPr>
        <w:t xml:space="preserve"> формированием духовной потребности в книге как средстве познания мира и самопознания. Большую пользу оказывают работы с текстами, для формирования техники чтения и понимания прочитанного, </w:t>
      </w:r>
      <w:proofErr w:type="gramStart"/>
      <w:r w:rsidRPr="00114EF0">
        <w:rPr>
          <w:color w:val="262626"/>
        </w:rPr>
        <w:t>например</w:t>
      </w:r>
      <w:proofErr w:type="gramEnd"/>
      <w:r w:rsidRPr="00114EF0">
        <w:rPr>
          <w:color w:val="262626"/>
        </w:rPr>
        <w:t>: </w:t>
      </w:r>
      <w:r w:rsidRPr="00114EF0">
        <w:rPr>
          <w:b/>
          <w:bCs/>
          <w:color w:val="262626"/>
        </w:rPr>
        <w:t>Самые важные способы:</w:t>
      </w:r>
    </w:p>
    <w:p w:rsidR="00EA1973" w:rsidRPr="00114EF0" w:rsidRDefault="00EA1973" w:rsidP="00114E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обучение поиску информации,</w:t>
      </w:r>
    </w:p>
    <w:p w:rsidR="00EA1973" w:rsidRPr="00114EF0" w:rsidRDefault="00EA1973" w:rsidP="00114E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интерпретация текстов,</w:t>
      </w:r>
    </w:p>
    <w:p w:rsidR="00EA1973" w:rsidRPr="00114EF0" w:rsidRDefault="00EA1973" w:rsidP="00114E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рефлексия их содержания,</w:t>
      </w:r>
    </w:p>
    <w:p w:rsidR="00EA1973" w:rsidRPr="00114EF0" w:rsidRDefault="00EA1973" w:rsidP="00114E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оценивание прочитанного.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262626"/>
        </w:rPr>
        <w:t>Оценивание прочитанного – это умение</w:t>
      </w:r>
    </w:p>
    <w:p w:rsidR="00EA1973" w:rsidRPr="00114EF0" w:rsidRDefault="00EA1973" w:rsidP="00114E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выделение основной мысли самостоятельно (в целом текста или его фрагмента);</w:t>
      </w:r>
    </w:p>
    <w:p w:rsidR="00EA1973" w:rsidRPr="00114EF0" w:rsidRDefault="00EA1973" w:rsidP="00114E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 xml:space="preserve">поиск информации в тексте на поставленные вопросы в прямой </w:t>
      </w:r>
      <w:proofErr w:type="gramStart"/>
      <w:r w:rsidRPr="00114EF0">
        <w:rPr>
          <w:color w:val="262626"/>
        </w:rPr>
        <w:t>или  иной</w:t>
      </w:r>
      <w:proofErr w:type="gramEnd"/>
      <w:r w:rsidRPr="00114EF0">
        <w:rPr>
          <w:color w:val="262626"/>
        </w:rPr>
        <w:t>  форме;</w:t>
      </w:r>
    </w:p>
    <w:p w:rsidR="00EA1973" w:rsidRPr="00114EF0" w:rsidRDefault="00EA1973" w:rsidP="00114E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выделение главной и второстепенной информации;</w:t>
      </w:r>
    </w:p>
    <w:p w:rsidR="00EA1973" w:rsidRPr="00114EF0" w:rsidRDefault="00EA1973" w:rsidP="00114E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выявление разных жизненных позиций героев и их совпадение с собственными убеждениями (знаниями);</w:t>
      </w:r>
    </w:p>
    <w:p w:rsidR="00EA1973" w:rsidRPr="00114EF0" w:rsidRDefault="00EA1973" w:rsidP="00114E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прогнозирование содержания по заглавию, иллюстрации, отрывку;</w:t>
      </w:r>
    </w:p>
    <w:p w:rsidR="00EA1973" w:rsidRPr="00114EF0" w:rsidRDefault="00EA1973" w:rsidP="00114E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самостоятельное формулирование вопросов по тексту;</w:t>
      </w:r>
    </w:p>
    <w:p w:rsidR="00EA1973" w:rsidRPr="00114EF0" w:rsidRDefault="00EA1973" w:rsidP="00114E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14EF0">
        <w:rPr>
          <w:color w:val="262626"/>
        </w:rPr>
        <w:t>сравнение текстов разных жанров, разных стилей с похожим содержанием.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262626"/>
        </w:rPr>
        <w:t>Для обучения работе с текстами, по нашему мнению, нужно соблюдать и некоторые условия: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262626"/>
        </w:rPr>
        <w:t>Для развития умения находить информацию желательно использовать тексты научно – познавательного характера, соответствующего возрасту учащихся (из детских энциклопедий, природоведческого содержания), жизненные истории, СМИ.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262626"/>
        </w:rPr>
        <w:t xml:space="preserve">Для того чтобы дети учились интерпретировать полученную </w:t>
      </w:r>
      <w:proofErr w:type="gramStart"/>
      <w:r w:rsidRPr="00114EF0">
        <w:rPr>
          <w:color w:val="262626"/>
        </w:rPr>
        <w:t>информацию,  необходимо</w:t>
      </w:r>
      <w:proofErr w:type="gramEnd"/>
      <w:r w:rsidRPr="00114EF0">
        <w:rPr>
          <w:color w:val="262626"/>
        </w:rPr>
        <w:t xml:space="preserve"> тексты подбирать разных стилей, но схожих по содержанию: например, про муравья: «Стрекоза и Муравей» И.А. Крылова и В. Бианки «Как </w:t>
      </w:r>
      <w:proofErr w:type="spellStart"/>
      <w:r w:rsidRPr="00114EF0">
        <w:rPr>
          <w:color w:val="262626"/>
        </w:rPr>
        <w:t>муравьишка</w:t>
      </w:r>
      <w:proofErr w:type="spellEnd"/>
      <w:r w:rsidRPr="00114EF0">
        <w:rPr>
          <w:color w:val="262626"/>
        </w:rPr>
        <w:t xml:space="preserve"> домой спешил».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262626"/>
        </w:rPr>
        <w:t>Параллельно должна вестись работа над развитием речи учащихся (пересказы, создание собственных высказываний, словарный запас речи, её эмоциональность, правильность, точность и выразительность).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262626"/>
        </w:rPr>
        <w:t xml:space="preserve">При работе в данном направлении (с текстами) необходимо </w:t>
      </w:r>
      <w:proofErr w:type="gramStart"/>
      <w:r w:rsidRPr="00114EF0">
        <w:rPr>
          <w:color w:val="262626"/>
        </w:rPr>
        <w:t>учитывать  мотивацию</w:t>
      </w:r>
      <w:proofErr w:type="gramEnd"/>
      <w:r w:rsidRPr="00114EF0">
        <w:rPr>
          <w:color w:val="262626"/>
        </w:rPr>
        <w:t xml:space="preserve"> учащихся и их способность быть читателем.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262626"/>
        </w:rPr>
        <w:lastRenderedPageBreak/>
        <w:t xml:space="preserve">Работа с текстами ведётся не только на уроках литературного чтения, но и на уроках русского языка (чаще «Развитие речи»). Дети непосредственно учатся осмысленной работе с текстом для его полного понимания и умения использовать в различных учебных и жизненных ситуациях. Тексты подбираются небольшие по объёму с познавательным характером. Это позволяет воздействовать на 3 показателя (делать выводы, давать оценку и приводить свои примеры). А также совершенствуются знания об окружающем мире. Текст представлен детям в незавершённом виде. Чем старше ребёнок, тем сложнее тексты. Школьники сначала прочитывают текст, отвечают на вопросы по содержанию, т.е. проводят анализ предложенного текста (деформированный, незаконченный, с пропущенными частями, предложениями, словами и т. д).  Учащиеся проводят восстановление </w:t>
      </w:r>
      <w:proofErr w:type="gramStart"/>
      <w:r w:rsidRPr="00114EF0">
        <w:rPr>
          <w:color w:val="262626"/>
        </w:rPr>
        <w:t>текста по опорным словам</w:t>
      </w:r>
      <w:proofErr w:type="gramEnd"/>
      <w:r w:rsidRPr="00114EF0">
        <w:rPr>
          <w:color w:val="262626"/>
        </w:rPr>
        <w:t xml:space="preserve">, словосочетаниям, записывают своими словами, исходя из собственных знаний и с поиском дополнительной информации (словари, энциклопедии, другие тексты с похожим смыслом). Немаловажное </w:t>
      </w:r>
      <w:proofErr w:type="gramStart"/>
      <w:r w:rsidRPr="00114EF0">
        <w:rPr>
          <w:color w:val="262626"/>
        </w:rPr>
        <w:t>значение  уделяется</w:t>
      </w:r>
      <w:proofErr w:type="gramEnd"/>
      <w:r w:rsidRPr="00114EF0">
        <w:rPr>
          <w:color w:val="262626"/>
        </w:rPr>
        <w:t xml:space="preserve"> и  работе над словом.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Среди многообразия путей и средств для формирования читательской компетентности наиболее значимые для младших школьников - увлеченное преподавание, новизна учебного материала, использование инновационных форм и методов обучения, создание ситуации успеха на уроке. Эти средства находят свою реализацию при внедрении в процесс обучения нетрадиционных методических приемов работы с текстом.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</w:rPr>
        <w:t>Технология критического мышления.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Цель: 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Данная технология предполагает использование на уроке трех этапов.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  <w:u w:val="single"/>
        </w:rPr>
        <w:t>1 этап</w:t>
      </w:r>
      <w:r w:rsidRPr="00114EF0">
        <w:rPr>
          <w:color w:val="000000"/>
        </w:rPr>
        <w:t> - </w:t>
      </w:r>
      <w:r w:rsidRPr="00114EF0">
        <w:rPr>
          <w:b/>
          <w:bCs/>
          <w:color w:val="000000"/>
        </w:rPr>
        <w:t>«Вызов»,</w:t>
      </w:r>
      <w:r w:rsidRPr="00114EF0">
        <w:rPr>
          <w:color w:val="000000"/>
        </w:rPr>
        <w:t> на котором ученик ставит перед собой вопрос «Что я знаю?» по данной проблеме.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  <w:u w:val="single"/>
        </w:rPr>
        <w:t>2 этап</w:t>
      </w:r>
      <w:r w:rsidRPr="00114EF0">
        <w:rPr>
          <w:color w:val="000000"/>
        </w:rPr>
        <w:t> - </w:t>
      </w:r>
      <w:r w:rsidRPr="00114EF0">
        <w:rPr>
          <w:b/>
          <w:bCs/>
          <w:color w:val="000000"/>
        </w:rPr>
        <w:t>«Осмысление»:</w:t>
      </w:r>
      <w:r w:rsidRPr="00114EF0">
        <w:rPr>
          <w:color w:val="000000"/>
        </w:rPr>
        <w:t> ответы на вопросы, которые сам поставил перед собой на первой стадии (что хочу знать).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  <w:u w:val="single"/>
        </w:rPr>
        <w:t>3 этап</w:t>
      </w:r>
      <w:r w:rsidRPr="00114EF0">
        <w:rPr>
          <w:color w:val="000000"/>
        </w:rPr>
        <w:t> - </w:t>
      </w:r>
      <w:r w:rsidRPr="00114EF0">
        <w:rPr>
          <w:b/>
          <w:bCs/>
          <w:color w:val="000000"/>
        </w:rPr>
        <w:t>«Рефлексия»,</w:t>
      </w:r>
      <w:r w:rsidRPr="00114EF0">
        <w:rPr>
          <w:color w:val="000000"/>
        </w:rPr>
        <w:t> предполагающая размышление и обобщение того, «что узнал» ученик на уроке по данной проблеме.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231F20"/>
        </w:rPr>
        <w:t>Здесь предлагаю использовать следующие </w:t>
      </w:r>
      <w:r w:rsidRPr="00114EF0">
        <w:rPr>
          <w:b/>
          <w:bCs/>
          <w:color w:val="231F20"/>
        </w:rPr>
        <w:t>приёмы р</w:t>
      </w:r>
      <w:r w:rsidRPr="00114EF0">
        <w:rPr>
          <w:color w:val="231F20"/>
        </w:rPr>
        <w:t>аботы: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Приём – «Чтение с остановками».</w:t>
      </w:r>
      <w:r w:rsidRPr="00114EF0">
        <w:rPr>
          <w:color w:val="000000"/>
        </w:rPr>
        <w:t> Материалом для его проведения служит повествовательный текст. На начальной стадии урока учащиеся по названию текста, иллюстрации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Прием «Чтение с пометами»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Во время чтения текста необходимо попросить учащихся делать на полях пометки,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"V" – это я знаю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"+" – это новое для меня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"-" – я думаю иначе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"?" – необходимо разъяснение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"!!" – это меня очень заинтересовало и др.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Приём «</w:t>
      </w:r>
      <w:proofErr w:type="spellStart"/>
      <w:r w:rsidRPr="00114EF0">
        <w:rPr>
          <w:b/>
          <w:bCs/>
          <w:color w:val="000000"/>
          <w:u w:val="single"/>
        </w:rPr>
        <w:t>Синквейн</w:t>
      </w:r>
      <w:proofErr w:type="spellEnd"/>
      <w:r w:rsidRPr="00114EF0">
        <w:rPr>
          <w:b/>
          <w:bCs/>
          <w:color w:val="000000"/>
          <w:u w:val="single"/>
        </w:rPr>
        <w:t>».</w:t>
      </w:r>
      <w:r w:rsidRPr="00114EF0">
        <w:rPr>
          <w:color w:val="000000"/>
        </w:rPr>
        <w:t> 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Приём «Работа с вопросником</w:t>
      </w:r>
      <w:r w:rsidRPr="00114EF0">
        <w:rPr>
          <w:b/>
          <w:bCs/>
          <w:i/>
          <w:iCs/>
          <w:color w:val="000000"/>
          <w:u w:val="single"/>
        </w:rPr>
        <w:t>»</w:t>
      </w:r>
      <w:r w:rsidRPr="00114EF0">
        <w:rPr>
          <w:b/>
          <w:bCs/>
          <w:color w:val="000000"/>
        </w:rPr>
        <w:t> </w:t>
      </w:r>
      <w:r w:rsidRPr="00114EF0">
        <w:rPr>
          <w:color w:val="000000"/>
        </w:rPr>
        <w:t xml:space="preserve">применяю при введении нового материала на этапе самостоятельной работы с учебником. Учащимся предлагается ряд вопросов к тексту, на которые они должны найти ответы. Причем вопросы и ответы даются не только в прямой </w:t>
      </w:r>
      <w:r w:rsidRPr="00114EF0">
        <w:rPr>
          <w:color w:val="000000"/>
        </w:rPr>
        <w:lastRenderedPageBreak/>
        <w:t>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 Приведу пример вопросника к тексту Л.Н. Толстого «Акула», который был предложен учащимся для работы с последующим коллективным обсуждением.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Назовите главных героев рассказа?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Где происходят события?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Какие чувства испытывали мальчики, оказавшись в открытом море? Подтвердите ответ словами из текста.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Как автор относится к мальчикам? Какими словами он пишет о них?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Что случилось в море? Найдите в тексте соответствующее предложение.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Как поступил артиллерист?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Перечитайте описание поведения артиллериста. Выпишите глаголы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Почему артиллерист закрыл лицо руками?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Чем заканчивается рассказ?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Приём «Мозговой штурм»</w:t>
      </w:r>
      <w:r w:rsidRPr="00114EF0">
        <w:rPr>
          <w:color w:val="000000"/>
        </w:rPr>
        <w:t> 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Приём «Уголки</w:t>
      </w:r>
      <w:r w:rsidRPr="00114EF0">
        <w:rPr>
          <w:b/>
          <w:bCs/>
          <w:i/>
          <w:iCs/>
          <w:color w:val="000000"/>
          <w:u w:val="single"/>
        </w:rPr>
        <w:t>»</w:t>
      </w:r>
      <w:r w:rsidRPr="00114EF0">
        <w:rPr>
          <w:color w:val="000000"/>
        </w:rPr>
        <w:t> при составлении характеристики героев какого-либо произведения. Класс делю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Рассказ М. Зощенко «Золотые слова». Среди положительных качеств главных героев (Лёльки и Миньки) дети называли послушание, исполнительность, дисциплинированность, ответственность. Из отрицательных – неумение вести себя за столом, неуважение к взрослым в разговоре и поступках, необдуманное выполнение требований родителей. Этот прием учит детей диалогу, культуре общения.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Приём «Логическая цепочка».</w:t>
      </w:r>
      <w:r w:rsidRPr="00114EF0">
        <w:rPr>
          <w:color w:val="000000"/>
        </w:rPr>
        <w:t xml:space="preserve"> 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я применяю при подготовке к пересказу большого по объёму произведения. Сказки А.С. Пушкина «Сказка о царе </w:t>
      </w:r>
      <w:proofErr w:type="spellStart"/>
      <w:r w:rsidRPr="00114EF0">
        <w:rPr>
          <w:color w:val="000000"/>
        </w:rPr>
        <w:t>Салтане</w:t>
      </w:r>
      <w:proofErr w:type="spellEnd"/>
      <w:r w:rsidRPr="00114EF0">
        <w:rPr>
          <w:color w:val="000000"/>
        </w:rPr>
        <w:t xml:space="preserve">», </w:t>
      </w:r>
      <w:proofErr w:type="spellStart"/>
      <w:r w:rsidRPr="00114EF0">
        <w:rPr>
          <w:color w:val="000000"/>
        </w:rPr>
        <w:t>Сегей</w:t>
      </w:r>
      <w:proofErr w:type="spellEnd"/>
      <w:r w:rsidRPr="00114EF0">
        <w:rPr>
          <w:color w:val="000000"/>
        </w:rPr>
        <w:t xml:space="preserve"> Тимофеевич Аксаков «Аленький цветочек», Г. Сапгир «Леса - чудеса», В. Бианки «Как </w:t>
      </w:r>
      <w:proofErr w:type="spellStart"/>
      <w:r w:rsidRPr="00114EF0">
        <w:rPr>
          <w:color w:val="000000"/>
        </w:rPr>
        <w:t>муравьишка</w:t>
      </w:r>
      <w:proofErr w:type="spellEnd"/>
      <w:r w:rsidRPr="00114EF0">
        <w:rPr>
          <w:color w:val="000000"/>
        </w:rPr>
        <w:t xml:space="preserve"> домой спешил», В. Катаев «Цветик –</w:t>
      </w:r>
      <w:proofErr w:type="spellStart"/>
      <w:r w:rsidRPr="00114EF0">
        <w:rPr>
          <w:color w:val="000000"/>
        </w:rPr>
        <w:t>семицветик</w:t>
      </w:r>
      <w:proofErr w:type="spellEnd"/>
      <w:r w:rsidRPr="00114EF0">
        <w:rPr>
          <w:color w:val="000000"/>
        </w:rPr>
        <w:t>»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 xml:space="preserve">Приём «Тонкие и толстые </w:t>
      </w:r>
      <w:proofErr w:type="spellStart"/>
      <w:r w:rsidRPr="00114EF0">
        <w:rPr>
          <w:b/>
          <w:bCs/>
          <w:color w:val="000000"/>
          <w:u w:val="single"/>
        </w:rPr>
        <w:t>вопросы</w:t>
      </w:r>
      <w:proofErr w:type="gramStart"/>
      <w:r w:rsidRPr="00114EF0">
        <w:rPr>
          <w:b/>
          <w:bCs/>
          <w:color w:val="000000"/>
          <w:u w:val="single"/>
        </w:rPr>
        <w:t>».</w:t>
      </w:r>
      <w:r w:rsidRPr="00114EF0">
        <w:rPr>
          <w:color w:val="000000"/>
        </w:rPr>
        <w:t>Учащиеся</w:t>
      </w:r>
      <w:proofErr w:type="spellEnd"/>
      <w:proofErr w:type="gramEnd"/>
      <w:r w:rsidRPr="00114EF0">
        <w:rPr>
          <w:color w:val="000000"/>
        </w:rPr>
        <w:t xml:space="preserve"> учатся различать те вопросы, на которые можно дать однозначный ответ (тонкие вопросы), и те, на которые ответить определенно невозможно, проблемные (толстые) вопросы.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В.А. Осеева «Волшебное слово»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-Кто главный герой этого рассказа?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-Что случилось с Павликом?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-Как об этом узнал старик?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 Как выглядел старик?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 Можете ли вы вспомнить моменты, доказывающие, что Павлик говорил с родными грубо, невежливо?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 Только ли с родными он так разговаривал?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 Действительно ли Павлик в сквере встретил волшебника?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 Как вы думаете, что шепнул старик на ухо Павлику?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 Что заставило героя так измениться?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- Почему все герои вдруг стали выполнять все желания Павлика?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 xml:space="preserve">- Как меняется поведение Павлика? </w:t>
      </w:r>
      <w:proofErr w:type="gramStart"/>
      <w:r w:rsidRPr="00114EF0">
        <w:rPr>
          <w:color w:val="000000"/>
        </w:rPr>
        <w:t>( Волшебное</w:t>
      </w:r>
      <w:proofErr w:type="gramEnd"/>
      <w:r w:rsidRPr="00114EF0">
        <w:rPr>
          <w:color w:val="000000"/>
        </w:rPr>
        <w:t xml:space="preserve"> слово изменило главного героя рассказа, научило его думать о других людях, быть внимательным к ним.)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i/>
          <w:iCs/>
          <w:color w:val="000000"/>
        </w:rPr>
        <w:t>- </w:t>
      </w:r>
      <w:r w:rsidRPr="00114EF0">
        <w:rPr>
          <w:color w:val="000000"/>
        </w:rPr>
        <w:t>Напомните мне, как нужно говорить это волшебное слово?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lastRenderedPageBreak/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  <w:u w:val="single"/>
        </w:rPr>
        <w:t>Приём «Создание викторины»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После прочтения сказки П.П. Бажова «Серебряное копытце» учащиеся составили вопросы викторины, работая в паре.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1.Как звали деда?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2.Как звали девочку и кошку?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3.Кто был Серебряное копытце?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4.Куда собирался дед?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5.На какой ноге у козла было серебряное копытце?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6. Сколько у козла было веток на рогах?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7. Что ест козел?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8.Куда пошел дед, чтобы увезти сало?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</w:rPr>
        <w:t>Проектная технология развивает</w:t>
      </w:r>
      <w:r w:rsidRPr="00114EF0">
        <w:rPr>
          <w:color w:val="000000"/>
        </w:rPr>
        <w:t> 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 xml:space="preserve">Целью проектной деятельности является создание творческого продукта, который </w:t>
      </w:r>
      <w:proofErr w:type="gramStart"/>
      <w:r w:rsidRPr="00114EF0">
        <w:rPr>
          <w:color w:val="000000"/>
        </w:rPr>
        <w:t>позволяет  решить</w:t>
      </w:r>
      <w:proofErr w:type="gramEnd"/>
      <w:r w:rsidRPr="00114EF0">
        <w:rPr>
          <w:color w:val="000000"/>
        </w:rPr>
        <w:t xml:space="preserve"> ряд задач: расширить систему образов и представлений об изучаемом произведении и жанре, развить познавательные навыки, навыков презентации и рефлексии деятельности. Так, работая над</w:t>
      </w:r>
      <w:r w:rsidR="00114EF0" w:rsidRPr="00114EF0">
        <w:rPr>
          <w:color w:val="000000"/>
        </w:rPr>
        <w:t xml:space="preserve"> баснями И.А. Крылова учащиеся 3</w:t>
      </w:r>
      <w:r w:rsidRPr="00114EF0">
        <w:rPr>
          <w:color w:val="000000"/>
        </w:rPr>
        <w:t xml:space="preserve"> класса заполняли проектные листы.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 xml:space="preserve">Задание: Напиши сочинение –рассуждение на тему «Чему учат басни </w:t>
      </w:r>
      <w:proofErr w:type="spellStart"/>
      <w:r w:rsidRPr="00114EF0">
        <w:rPr>
          <w:color w:val="000000"/>
        </w:rPr>
        <w:t>И.А.Крылова</w:t>
      </w:r>
      <w:proofErr w:type="spellEnd"/>
      <w:r w:rsidRPr="00114EF0">
        <w:rPr>
          <w:color w:val="000000"/>
        </w:rPr>
        <w:t>».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Басни Крылова высмеивают жадность, глупость, наглую самоуверенность.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Басни учат тому, что не верить, когда говорят красивые слова. Они хотят забрать что-нибудь вкусное или вещь.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В рамках работы по формированию читательской грамотно информационно-коммуникационная технология особенно актуальна. Это, прежде всего, работа с разными источниками информации.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Использование на уроках </w:t>
      </w:r>
      <w:r w:rsidRPr="00114EF0">
        <w:rPr>
          <w:b/>
          <w:bCs/>
          <w:color w:val="000000"/>
        </w:rPr>
        <w:t>игровой технологии обеспечивает достижение единства эмоционального и рационального в обучении</w:t>
      </w:r>
      <w:r w:rsidRPr="00114EF0">
        <w:rPr>
          <w:color w:val="000000"/>
        </w:rPr>
        <w:t>. Здесь происходит получение и обмен информацией, формируются навыки общения и взаимодействия. Включение в урок игровых моментов делает обучение более интересным, создает у учащихся хорошее настроение, облегчает процесс преодоления 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При закреплении изученного материала: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</w:rPr>
        <w:t>«Мим-театр»</w:t>
      </w:r>
      <w:r w:rsidRPr="00114EF0">
        <w:rPr>
          <w:color w:val="000000"/>
        </w:rPr>
        <w:t> - изобразить мимикой и жестами одного из героев произведения, класс отгадывает.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</w:rPr>
        <w:t>«Крестики-нолики»</w:t>
      </w:r>
      <w:r w:rsidRPr="00114EF0">
        <w:rPr>
          <w:color w:val="000000"/>
        </w:rPr>
        <w:t> - работа проводится в парах: один ученик «крестик», а другой «нолик». После прочтения нового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 (нолик или крестик). Побеждает тот, кто первым выстроит полный ряд своих знаков (по горизонтали или вертикали).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333333"/>
        </w:rPr>
        <w:t>«Древо мудрости»</w:t>
      </w:r>
      <w:r w:rsidRPr="00114EF0">
        <w:rPr>
          <w:color w:val="333333"/>
        </w:rPr>
        <w:t> - сначала быстро, но внимательно дети читают текст. Затем каждый пишет записку, в которой задается вопрос по тексту и крепит ее к нарисованному дереву (на доске). Далее по очереди каждый подходит к дереву, «срывает» записку и отвечает на вопрос вслух. Остальные оценивают вопрос и ответ. Прежде, чем срывать с дерева листочки-вопросы, дети еще раз прочитывают заданный текст. В конце определяются лучшие знатоки.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b/>
          <w:bCs/>
          <w:color w:val="000000"/>
        </w:rPr>
        <w:t>В словарной работе</w:t>
      </w:r>
      <w:r w:rsidRPr="00114EF0">
        <w:rPr>
          <w:color w:val="000000"/>
        </w:rPr>
        <w:t> для объяснения незнакомых слов и понятий актуальны толковый и энциклопедический словари. </w:t>
      </w:r>
      <w:r w:rsidRPr="00114EF0">
        <w:rPr>
          <w:b/>
          <w:bCs/>
          <w:color w:val="000000"/>
        </w:rPr>
        <w:t xml:space="preserve">Важным преимуществом технологии является </w:t>
      </w:r>
      <w:r w:rsidRPr="00114EF0">
        <w:rPr>
          <w:b/>
          <w:bCs/>
          <w:color w:val="000000"/>
        </w:rPr>
        <w:lastRenderedPageBreak/>
        <w:t>наглядность, так как большая доля информации для детей младшего школьного возраста усваивается с помощью зрительной памяти, и воздействие на неё очень важно в обучении. </w:t>
      </w:r>
      <w:r w:rsidRPr="00114EF0">
        <w:rPr>
          <w:color w:val="000000"/>
        </w:rPr>
        <w:t xml:space="preserve">Наиболее популярным здесь является использование возможностей ресурсов Интернета. Часто применяю на уроках работу в группе и в паре. 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Результаты выполнения позволили сделать вывод об овладении учеником необходимых умений по работе с текстом. Важно научить младшего школьника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Учащиеся должны освоить приёмы поиска нужной информации, овладеть алгоритмами основных учебных действий (деление текста на части, составление плана, нахождение средств художественной выразительности и др.), направленных на формирование читательской грамотности. При использовании на уроках литературного чтения указанных приемов работы у обучающихся формируются навыки мышления и рефлексии, которые являются важными составляющими понятия «читательская грамотность».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EF0">
        <w:rPr>
          <w:color w:val="000000"/>
        </w:rPr>
        <w:t>Таким образом, продуманная и целенаправленная работа с текстом позволяет вычерпывать учащемуся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EA1973" w:rsidRPr="00114EF0" w:rsidRDefault="00EA1973" w:rsidP="00114E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1973" w:rsidRPr="00114EF0" w:rsidRDefault="00EA1973" w:rsidP="00114E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973" w:rsidRPr="0011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11B3"/>
    <w:multiLevelType w:val="multilevel"/>
    <w:tmpl w:val="54220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1691E"/>
    <w:multiLevelType w:val="multilevel"/>
    <w:tmpl w:val="E49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E58A2"/>
    <w:multiLevelType w:val="multilevel"/>
    <w:tmpl w:val="239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C7575"/>
    <w:multiLevelType w:val="multilevel"/>
    <w:tmpl w:val="AC1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5532C"/>
    <w:multiLevelType w:val="multilevel"/>
    <w:tmpl w:val="1F9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1"/>
    <w:rsid w:val="00114EF0"/>
    <w:rsid w:val="0012703C"/>
    <w:rsid w:val="00C157E1"/>
    <w:rsid w:val="00E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69FC-E9FB-47D4-BE21-D78FA320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2020-02-14T02:42:00Z</dcterms:created>
  <dcterms:modified xsi:type="dcterms:W3CDTF">2020-02-14T02:42:00Z</dcterms:modified>
</cp:coreProperties>
</file>